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DC381" w14:textId="77777777" w:rsidR="00790D17" w:rsidRPr="002D0600" w:rsidRDefault="002D0600" w:rsidP="002D0600">
      <w:pPr>
        <w:ind w:left="1296" w:firstLine="1296"/>
        <w:jc w:val="right"/>
        <w:rPr>
          <w:bCs/>
          <w:caps/>
          <w:color w:val="000000" w:themeColor="text1"/>
          <w:lang w:eastAsia="lt-LT"/>
        </w:rPr>
      </w:pPr>
      <w:r w:rsidRPr="002D0600">
        <w:rPr>
          <w:bCs/>
          <w:color w:val="000000" w:themeColor="text1"/>
          <w:lang w:eastAsia="lt-LT"/>
        </w:rPr>
        <w:t>p</w:t>
      </w:r>
      <w:r w:rsidR="00661EC0" w:rsidRPr="002D0600">
        <w:rPr>
          <w:bCs/>
          <w:color w:val="000000" w:themeColor="text1"/>
          <w:lang w:eastAsia="lt-LT"/>
        </w:rPr>
        <w:t xml:space="preserve">riedas </w:t>
      </w:r>
      <w:r w:rsidRPr="002D0600">
        <w:rPr>
          <w:bCs/>
          <w:color w:val="000000" w:themeColor="text1"/>
          <w:lang w:eastAsia="lt-LT"/>
        </w:rPr>
        <w:t>N</w:t>
      </w:r>
      <w:r w:rsidR="00661EC0" w:rsidRPr="002D0600">
        <w:rPr>
          <w:bCs/>
          <w:color w:val="000000" w:themeColor="text1"/>
          <w:lang w:eastAsia="lt-LT"/>
        </w:rPr>
        <w:t>r.</w:t>
      </w:r>
      <w:r w:rsidRPr="002D0600">
        <w:rPr>
          <w:bCs/>
          <w:color w:val="000000" w:themeColor="text1"/>
          <w:lang w:eastAsia="lt-LT"/>
        </w:rPr>
        <w:t xml:space="preserve"> </w:t>
      </w:r>
      <w:r w:rsidR="00661EC0" w:rsidRPr="002D0600">
        <w:rPr>
          <w:bCs/>
          <w:color w:val="000000" w:themeColor="text1"/>
          <w:lang w:eastAsia="lt-LT"/>
        </w:rPr>
        <w:t>1</w:t>
      </w:r>
    </w:p>
    <w:p w14:paraId="1F7208ED" w14:textId="77777777" w:rsidR="00790D17" w:rsidRDefault="00790D17" w:rsidP="00790D17">
      <w:pPr>
        <w:ind w:left="1296" w:firstLine="1296"/>
        <w:jc w:val="center"/>
        <w:rPr>
          <w:b/>
          <w:bCs/>
          <w:caps/>
          <w:color w:val="000000" w:themeColor="text1"/>
          <w:lang w:eastAsia="lt-LT"/>
        </w:rPr>
      </w:pPr>
    </w:p>
    <w:p w14:paraId="74CD3680" w14:textId="77777777" w:rsidR="0057558D" w:rsidRDefault="00CC770A" w:rsidP="0057558D">
      <w:pPr>
        <w:jc w:val="center"/>
        <w:rPr>
          <w:b/>
          <w:bCs/>
          <w:caps/>
          <w:color w:val="000000" w:themeColor="text1"/>
          <w:lang w:eastAsia="lt-LT"/>
        </w:rPr>
      </w:pPr>
      <w:r>
        <w:rPr>
          <w:b/>
          <w:bCs/>
          <w:caps/>
          <w:color w:val="000000" w:themeColor="text1"/>
          <w:lang w:eastAsia="lt-LT"/>
        </w:rPr>
        <w:t>P</w:t>
      </w:r>
      <w:r w:rsidR="00403D44">
        <w:rPr>
          <w:b/>
          <w:bCs/>
          <w:caps/>
          <w:color w:val="000000" w:themeColor="text1"/>
          <w:lang w:eastAsia="lt-LT"/>
        </w:rPr>
        <w:t>RIEŠGAISRINĖS SISTEMOS ATNAUJINIMO</w:t>
      </w:r>
      <w:r w:rsidR="00C55B53">
        <w:rPr>
          <w:b/>
          <w:bCs/>
          <w:caps/>
          <w:color w:val="000000" w:themeColor="text1"/>
          <w:lang w:eastAsia="lt-LT"/>
        </w:rPr>
        <w:t xml:space="preserve"> </w:t>
      </w:r>
      <w:r w:rsidR="004F0F85">
        <w:rPr>
          <w:b/>
          <w:bCs/>
          <w:caps/>
          <w:color w:val="000000" w:themeColor="text1"/>
          <w:lang w:eastAsia="lt-LT"/>
        </w:rPr>
        <w:t>darb</w:t>
      </w:r>
      <w:r w:rsidR="00352B64">
        <w:rPr>
          <w:b/>
          <w:bCs/>
          <w:caps/>
          <w:color w:val="000000" w:themeColor="text1"/>
          <w:lang w:eastAsia="lt-LT"/>
        </w:rPr>
        <w:t>Ų TECH</w:t>
      </w:r>
      <w:r w:rsidR="0057558D" w:rsidRPr="00715346">
        <w:rPr>
          <w:b/>
          <w:bCs/>
          <w:caps/>
          <w:color w:val="000000" w:themeColor="text1"/>
          <w:lang w:eastAsia="lt-LT"/>
        </w:rPr>
        <w:t xml:space="preserve">ninė specifikacija </w:t>
      </w:r>
    </w:p>
    <w:p w14:paraId="7FB0B47F" w14:textId="6242E67D" w:rsidR="00275427" w:rsidRDefault="00275427" w:rsidP="00275427">
      <w:pPr>
        <w:tabs>
          <w:tab w:val="num" w:pos="960"/>
          <w:tab w:val="num" w:pos="1134"/>
          <w:tab w:val="num" w:pos="1276"/>
        </w:tabs>
        <w:ind w:left="284" w:hanging="284"/>
        <w:jc w:val="both"/>
        <w:rPr>
          <w:rFonts w:eastAsia="Calibri"/>
        </w:rPr>
      </w:pPr>
      <w:r>
        <w:rPr>
          <w:rFonts w:eastAsia="Calibr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1908"/>
        <w:gridCol w:w="7081"/>
      </w:tblGrid>
      <w:tr w:rsidR="00715346" w:rsidRPr="00B25111" w14:paraId="3A3A8F98" w14:textId="77777777" w:rsidTr="00B25111">
        <w:trPr>
          <w:trHeight w:val="94"/>
        </w:trPr>
        <w:tc>
          <w:tcPr>
            <w:tcW w:w="9628" w:type="dxa"/>
            <w:gridSpan w:val="3"/>
          </w:tcPr>
          <w:p w14:paraId="390970D6" w14:textId="77777777" w:rsidR="00366359" w:rsidRPr="00C817FE" w:rsidRDefault="00366359" w:rsidP="00C817FE">
            <w:pPr>
              <w:pStyle w:val="Sraopastraipa"/>
              <w:numPr>
                <w:ilvl w:val="0"/>
                <w:numId w:val="36"/>
              </w:numPr>
              <w:rPr>
                <w:b/>
                <w:bCs/>
                <w:color w:val="000000" w:themeColor="text1"/>
              </w:rPr>
            </w:pPr>
            <w:r w:rsidRPr="00C817FE">
              <w:rPr>
                <w:b/>
                <w:bCs/>
                <w:color w:val="000000" w:themeColor="text1"/>
                <w:lang w:eastAsia="lt-LT"/>
              </w:rPr>
              <w:t>Bendri duomenys:</w:t>
            </w:r>
          </w:p>
        </w:tc>
      </w:tr>
      <w:tr w:rsidR="006F03DE" w:rsidRPr="00B25111" w14:paraId="304FF863" w14:textId="77777777" w:rsidTr="00CE2F8E">
        <w:trPr>
          <w:trHeight w:val="384"/>
        </w:trPr>
        <w:tc>
          <w:tcPr>
            <w:tcW w:w="639" w:type="dxa"/>
          </w:tcPr>
          <w:p w14:paraId="73A3897D" w14:textId="77777777" w:rsidR="006F03DE" w:rsidRPr="00CC3346" w:rsidRDefault="006F03DE" w:rsidP="006F03DE">
            <w:pPr>
              <w:pStyle w:val="Sraopastraipa"/>
              <w:numPr>
                <w:ilvl w:val="0"/>
                <w:numId w:val="34"/>
              </w:numPr>
              <w:rPr>
                <w:color w:val="000000" w:themeColor="text1"/>
              </w:rPr>
            </w:pPr>
          </w:p>
        </w:tc>
        <w:tc>
          <w:tcPr>
            <w:tcW w:w="1908" w:type="dxa"/>
          </w:tcPr>
          <w:p w14:paraId="63DE875B" w14:textId="77777777" w:rsidR="006F03DE" w:rsidRPr="00B25111" w:rsidRDefault="006F03DE" w:rsidP="006F03DE">
            <w:pPr>
              <w:rPr>
                <w:color w:val="000000" w:themeColor="text1"/>
                <w:lang w:eastAsia="lt-LT"/>
              </w:rPr>
            </w:pPr>
            <w:r w:rsidRPr="00B25111">
              <w:rPr>
                <w:color w:val="000000" w:themeColor="text1"/>
                <w:lang w:eastAsia="lt-LT"/>
              </w:rPr>
              <w:t>Statytojo (Užsakovo) pavadinimas, adresas, kontaktinis asmuo</w:t>
            </w:r>
          </w:p>
        </w:tc>
        <w:tc>
          <w:tcPr>
            <w:tcW w:w="7081" w:type="dxa"/>
          </w:tcPr>
          <w:p w14:paraId="6AFB8D24" w14:textId="77777777" w:rsidR="006F03DE" w:rsidRPr="00922333" w:rsidRDefault="006F03DE" w:rsidP="006F03DE">
            <w:pPr>
              <w:widowControl w:val="0"/>
              <w:autoSpaceDE w:val="0"/>
              <w:autoSpaceDN w:val="0"/>
              <w:adjustRightInd w:val="0"/>
              <w:ind w:firstLine="6"/>
              <w:jc w:val="both"/>
              <w:rPr>
                <w:color w:val="000000" w:themeColor="text1"/>
                <w:u w:val="single"/>
              </w:rPr>
            </w:pPr>
            <w:r w:rsidRPr="00922333">
              <w:rPr>
                <w:color w:val="000000" w:themeColor="text1"/>
                <w:u w:val="single"/>
              </w:rPr>
              <w:t>UAB „Kauno vandenys“, Nuotekų valykla, Marvelės g. 199A, Kaunas</w:t>
            </w:r>
          </w:p>
          <w:p w14:paraId="4F628B2C" w14:textId="77777777" w:rsidR="006F03DE" w:rsidRPr="00922333" w:rsidRDefault="006F03DE" w:rsidP="006F03DE">
            <w:pPr>
              <w:widowControl w:val="0"/>
              <w:autoSpaceDE w:val="0"/>
              <w:autoSpaceDN w:val="0"/>
              <w:adjustRightInd w:val="0"/>
              <w:ind w:firstLine="6"/>
              <w:jc w:val="both"/>
              <w:rPr>
                <w:color w:val="000000" w:themeColor="text1"/>
                <w:u w:val="single"/>
              </w:rPr>
            </w:pPr>
          </w:p>
          <w:p w14:paraId="128202CF" w14:textId="12C673AE" w:rsidR="006F03DE" w:rsidRPr="00922333" w:rsidRDefault="006F03DE" w:rsidP="001F367E">
            <w:pPr>
              <w:widowControl w:val="0"/>
              <w:autoSpaceDE w:val="0"/>
              <w:autoSpaceDN w:val="0"/>
              <w:adjustRightInd w:val="0"/>
              <w:ind w:firstLine="6"/>
              <w:rPr>
                <w:color w:val="000000" w:themeColor="text1"/>
                <w:u w:val="single"/>
                <w:lang w:val="en-US"/>
              </w:rPr>
            </w:pPr>
            <w:r w:rsidRPr="001F367E">
              <w:rPr>
                <w:color w:val="000000" w:themeColor="text1"/>
              </w:rPr>
              <w:t>Kontaktinis asmuo: nuotekų valyklos vyr</w:t>
            </w:r>
            <w:r w:rsidR="004F0F85" w:rsidRPr="001F367E">
              <w:rPr>
                <w:color w:val="000000" w:themeColor="text1"/>
              </w:rPr>
              <w:t>esnysis inžinierius elektros ir automatikos</w:t>
            </w:r>
            <w:r w:rsidR="007D1B60" w:rsidRPr="001F367E">
              <w:rPr>
                <w:color w:val="000000" w:themeColor="text1"/>
              </w:rPr>
              <w:t xml:space="preserve"> </w:t>
            </w:r>
            <w:r w:rsidR="004F0F85" w:rsidRPr="001F367E">
              <w:rPr>
                <w:color w:val="000000" w:themeColor="text1"/>
              </w:rPr>
              <w:t>ūkiui</w:t>
            </w:r>
            <w:r w:rsidR="007D1B60" w:rsidRPr="001F367E">
              <w:rPr>
                <w:color w:val="000000" w:themeColor="text1"/>
              </w:rPr>
              <w:t xml:space="preserve"> </w:t>
            </w:r>
            <w:r w:rsidR="004F0F85" w:rsidRPr="001F367E">
              <w:rPr>
                <w:color w:val="000000" w:themeColor="text1"/>
              </w:rPr>
              <w:t>T</w:t>
            </w:r>
            <w:r w:rsidRPr="001F367E">
              <w:rPr>
                <w:color w:val="000000" w:themeColor="text1"/>
              </w:rPr>
              <w:t>omas</w:t>
            </w:r>
            <w:r w:rsidR="00162ABA" w:rsidRPr="001F367E">
              <w:rPr>
                <w:color w:val="000000" w:themeColor="text1"/>
              </w:rPr>
              <w:t>Kašinskas</w:t>
            </w:r>
            <w:r w:rsidR="007D1B60">
              <w:rPr>
                <w:color w:val="000000" w:themeColor="text1"/>
              </w:rPr>
              <w:t xml:space="preserve"> </w:t>
            </w:r>
            <w:hyperlink r:id="rId11" w:history="1">
              <w:r w:rsidR="007D1B60" w:rsidRPr="00D676BA">
                <w:rPr>
                  <w:rStyle w:val="Hipersaitas"/>
                </w:rPr>
                <w:t>Tomas.Kasinskas@kaunovandenys.lt</w:t>
              </w:r>
            </w:hyperlink>
            <w:r w:rsidR="007D1B60">
              <w:t xml:space="preserve"> </w:t>
            </w:r>
            <w:r w:rsidRPr="00922333">
              <w:rPr>
                <w:color w:val="000000" w:themeColor="text1"/>
                <w:u w:val="single"/>
                <w:lang w:val="en-US"/>
              </w:rPr>
              <w:t xml:space="preserve"> </w:t>
            </w:r>
          </w:p>
          <w:p w14:paraId="20B2814A" w14:textId="77777777" w:rsidR="006F03DE" w:rsidRPr="00922333" w:rsidRDefault="006F03DE" w:rsidP="006F03DE">
            <w:pPr>
              <w:widowControl w:val="0"/>
              <w:autoSpaceDE w:val="0"/>
              <w:autoSpaceDN w:val="0"/>
              <w:adjustRightInd w:val="0"/>
              <w:ind w:firstLine="6"/>
              <w:jc w:val="both"/>
              <w:rPr>
                <w:color w:val="000000" w:themeColor="text1"/>
                <w:u w:val="single"/>
              </w:rPr>
            </w:pPr>
          </w:p>
          <w:p w14:paraId="7B16AF4C" w14:textId="77777777" w:rsidR="006F03DE" w:rsidRPr="00922333" w:rsidRDefault="006F03DE" w:rsidP="006F03DE">
            <w:pPr>
              <w:widowControl w:val="0"/>
              <w:autoSpaceDE w:val="0"/>
              <w:autoSpaceDN w:val="0"/>
              <w:adjustRightInd w:val="0"/>
              <w:ind w:firstLine="6"/>
              <w:jc w:val="both"/>
              <w:rPr>
                <w:color w:val="000000"/>
                <w:u w:val="single"/>
              </w:rPr>
            </w:pPr>
          </w:p>
        </w:tc>
      </w:tr>
      <w:tr w:rsidR="006F03DE" w:rsidRPr="00B25111" w14:paraId="0B1C2943" w14:textId="77777777" w:rsidTr="00CE2F8E">
        <w:trPr>
          <w:trHeight w:val="892"/>
        </w:trPr>
        <w:tc>
          <w:tcPr>
            <w:tcW w:w="639" w:type="dxa"/>
          </w:tcPr>
          <w:p w14:paraId="06F8B886" w14:textId="77777777" w:rsidR="006F03DE" w:rsidRPr="00CC3346" w:rsidRDefault="006F03DE" w:rsidP="006F03DE">
            <w:pPr>
              <w:pStyle w:val="Sraopastraipa"/>
              <w:numPr>
                <w:ilvl w:val="0"/>
                <w:numId w:val="34"/>
              </w:numPr>
              <w:rPr>
                <w:color w:val="000000" w:themeColor="text1"/>
                <w:lang w:eastAsia="lt-LT"/>
              </w:rPr>
            </w:pPr>
          </w:p>
        </w:tc>
        <w:tc>
          <w:tcPr>
            <w:tcW w:w="1908" w:type="dxa"/>
          </w:tcPr>
          <w:p w14:paraId="0ECB95E5" w14:textId="77777777" w:rsidR="006F03DE" w:rsidRPr="00B25111" w:rsidRDefault="006F03DE" w:rsidP="006F03DE">
            <w:pPr>
              <w:rPr>
                <w:color w:val="000000" w:themeColor="text1"/>
                <w:spacing w:val="-1"/>
                <w:lang w:eastAsia="lt-LT"/>
              </w:rPr>
            </w:pPr>
            <w:r w:rsidRPr="00B25111">
              <w:rPr>
                <w:color w:val="000000" w:themeColor="text1"/>
                <w:spacing w:val="-1"/>
                <w:lang w:eastAsia="lt-LT"/>
              </w:rPr>
              <w:t>Statinys (pavadinimas, adresas)</w:t>
            </w:r>
          </w:p>
        </w:tc>
        <w:tc>
          <w:tcPr>
            <w:tcW w:w="7081" w:type="dxa"/>
            <w:vAlign w:val="center"/>
          </w:tcPr>
          <w:p w14:paraId="334221EC" w14:textId="6250A06B" w:rsidR="006F03DE" w:rsidRPr="00B25111" w:rsidRDefault="00162ABA" w:rsidP="00403D44">
            <w:pPr>
              <w:rPr>
                <w:color w:val="000000" w:themeColor="text1"/>
                <w:lang w:eastAsia="lt-LT"/>
              </w:rPr>
            </w:pPr>
            <w:r>
              <w:rPr>
                <w:color w:val="000000"/>
                <w:lang w:eastAsia="lt-LT"/>
              </w:rPr>
              <w:t xml:space="preserve">Marvelės g. 199A, Kaune, </w:t>
            </w:r>
            <w:r w:rsidR="004F0F85">
              <w:rPr>
                <w:color w:val="000000"/>
                <w:lang w:eastAsia="lt-LT"/>
              </w:rPr>
              <w:t>Nuotekų valyklos</w:t>
            </w:r>
            <w:r w:rsidR="00403D44">
              <w:rPr>
                <w:color w:val="000000"/>
                <w:lang w:eastAsia="lt-LT"/>
              </w:rPr>
              <w:t xml:space="preserve"> priešgaisrinės sistemos Aritech (FP2864C-27) </w:t>
            </w:r>
            <w:r w:rsidR="004F0F85">
              <w:rPr>
                <w:color w:val="000000"/>
                <w:lang w:eastAsia="lt-LT"/>
              </w:rPr>
              <w:t xml:space="preserve"> </w:t>
            </w:r>
            <w:r w:rsidR="00403D44">
              <w:rPr>
                <w:color w:val="000000"/>
                <w:lang w:eastAsia="lt-LT"/>
              </w:rPr>
              <w:t>atnaujinimas keičiant visą įrangą</w:t>
            </w:r>
            <w:r w:rsidR="00F4505D">
              <w:rPr>
                <w:color w:val="000000"/>
                <w:lang w:eastAsia="lt-LT"/>
              </w:rPr>
              <w:t>.</w:t>
            </w:r>
          </w:p>
        </w:tc>
      </w:tr>
      <w:tr w:rsidR="00DB1D22" w:rsidRPr="00B25111" w14:paraId="75B3AD2A" w14:textId="77777777" w:rsidTr="00CE2F8E">
        <w:trPr>
          <w:trHeight w:val="455"/>
        </w:trPr>
        <w:tc>
          <w:tcPr>
            <w:tcW w:w="639" w:type="dxa"/>
          </w:tcPr>
          <w:p w14:paraId="5267B09A" w14:textId="77777777" w:rsidR="00DB1D22" w:rsidRPr="00CC3346" w:rsidRDefault="00DB1D22" w:rsidP="00DB1D22">
            <w:pPr>
              <w:pStyle w:val="Sraopastraipa"/>
              <w:numPr>
                <w:ilvl w:val="0"/>
                <w:numId w:val="34"/>
              </w:numPr>
              <w:rPr>
                <w:color w:val="000000" w:themeColor="text1"/>
                <w:lang w:eastAsia="lt-LT"/>
              </w:rPr>
            </w:pPr>
          </w:p>
        </w:tc>
        <w:tc>
          <w:tcPr>
            <w:tcW w:w="1908" w:type="dxa"/>
          </w:tcPr>
          <w:p w14:paraId="6EEEE5CD" w14:textId="77777777" w:rsidR="00DB1D22" w:rsidRPr="00B25111" w:rsidRDefault="00DB1D22" w:rsidP="00DB1D22">
            <w:pPr>
              <w:rPr>
                <w:color w:val="000000" w:themeColor="text1"/>
                <w:lang w:eastAsia="lt-LT"/>
              </w:rPr>
            </w:pPr>
            <w:r>
              <w:rPr>
                <w:color w:val="000000" w:themeColor="text1"/>
                <w:lang w:eastAsia="lt-LT"/>
              </w:rPr>
              <w:t xml:space="preserve">Statinių kategorija, </w:t>
            </w:r>
            <w:r w:rsidRPr="00B25111">
              <w:rPr>
                <w:color w:val="000000" w:themeColor="text1"/>
                <w:lang w:eastAsia="lt-LT"/>
              </w:rPr>
              <w:t>ir naudojimo paskirtis</w:t>
            </w:r>
          </w:p>
        </w:tc>
        <w:tc>
          <w:tcPr>
            <w:tcW w:w="7081" w:type="dxa"/>
          </w:tcPr>
          <w:p w14:paraId="5DF2CBDA" w14:textId="77777777" w:rsidR="00DB1D22" w:rsidRPr="00922333" w:rsidRDefault="00DB1D22" w:rsidP="00DB1D22">
            <w:pPr>
              <w:ind w:firstLine="6"/>
              <w:jc w:val="both"/>
              <w:rPr>
                <w:color w:val="000000"/>
              </w:rPr>
            </w:pPr>
            <w:r w:rsidRPr="00922333">
              <w:rPr>
                <w:color w:val="000000"/>
              </w:rPr>
              <w:t xml:space="preserve">Statinio kategorija: </w:t>
            </w:r>
            <w:r w:rsidR="00D13B54">
              <w:rPr>
                <w:color w:val="000000"/>
              </w:rPr>
              <w:t>neyp</w:t>
            </w:r>
            <w:r w:rsidRPr="00922333">
              <w:rPr>
                <w:color w:val="000000"/>
              </w:rPr>
              <w:t>atingasis statinys</w:t>
            </w:r>
          </w:p>
          <w:p w14:paraId="37AFFE18" w14:textId="769D0742" w:rsidR="00DB1D22" w:rsidRPr="00922333" w:rsidRDefault="00DB1D22" w:rsidP="001F367E">
            <w:pPr>
              <w:jc w:val="both"/>
              <w:rPr>
                <w:color w:val="000000"/>
              </w:rPr>
            </w:pPr>
          </w:p>
        </w:tc>
      </w:tr>
      <w:tr w:rsidR="00DB1D22" w:rsidRPr="00B25111" w14:paraId="35BC784A" w14:textId="77777777" w:rsidTr="00CE2F8E">
        <w:trPr>
          <w:trHeight w:val="495"/>
        </w:trPr>
        <w:tc>
          <w:tcPr>
            <w:tcW w:w="639" w:type="dxa"/>
          </w:tcPr>
          <w:p w14:paraId="09072B48" w14:textId="77777777" w:rsidR="00DB1D22" w:rsidRPr="00CC3346" w:rsidRDefault="00DB1D22" w:rsidP="00DB1D22">
            <w:pPr>
              <w:pStyle w:val="Sraopastraipa"/>
              <w:numPr>
                <w:ilvl w:val="0"/>
                <w:numId w:val="34"/>
              </w:numPr>
              <w:rPr>
                <w:color w:val="000000" w:themeColor="text1"/>
                <w:lang w:eastAsia="lt-LT"/>
              </w:rPr>
            </w:pPr>
          </w:p>
        </w:tc>
        <w:tc>
          <w:tcPr>
            <w:tcW w:w="1908" w:type="dxa"/>
          </w:tcPr>
          <w:p w14:paraId="731428EB" w14:textId="77777777" w:rsidR="00DB1D22" w:rsidRPr="00B25111" w:rsidRDefault="00DB1D22" w:rsidP="00DB1D22">
            <w:pPr>
              <w:rPr>
                <w:color w:val="000000" w:themeColor="text1"/>
              </w:rPr>
            </w:pPr>
            <w:r w:rsidRPr="00B25111">
              <w:rPr>
                <w:color w:val="000000" w:themeColor="text1"/>
                <w:lang w:eastAsia="lt-LT"/>
              </w:rPr>
              <w:t>Statinio apibūdinimas, esama padėtis</w:t>
            </w:r>
          </w:p>
        </w:tc>
        <w:tc>
          <w:tcPr>
            <w:tcW w:w="7081" w:type="dxa"/>
            <w:vAlign w:val="center"/>
          </w:tcPr>
          <w:p w14:paraId="6772AF50" w14:textId="5CE5D106" w:rsidR="00DB1D22" w:rsidRPr="004F522F" w:rsidRDefault="00A94A80" w:rsidP="00E2185C">
            <w:pPr>
              <w:ind w:firstLine="6"/>
              <w:jc w:val="both"/>
              <w:rPr>
                <w:color w:val="000000" w:themeColor="text1"/>
                <w:lang w:val="en-US" w:eastAsia="lt-LT"/>
              </w:rPr>
            </w:pPr>
            <w:r>
              <w:rPr>
                <w:color w:val="000000" w:themeColor="text1"/>
                <w:lang w:eastAsia="lt-LT"/>
              </w:rPr>
              <w:t>Esama Nuotekų valyklos  priešgaisrinė sistema ARITECH  apima pagrindinius pastatus Nuotekų valykloje.</w:t>
            </w:r>
            <w:r w:rsidR="007D1B60">
              <w:rPr>
                <w:color w:val="000000" w:themeColor="text1"/>
                <w:lang w:eastAsia="lt-LT"/>
              </w:rPr>
              <w:t xml:space="preserve"> </w:t>
            </w:r>
            <w:r>
              <w:rPr>
                <w:color w:val="000000" w:themeColor="text1"/>
                <w:lang w:eastAsia="lt-LT"/>
              </w:rPr>
              <w:t>Priešgaisrinės si</w:t>
            </w:r>
            <w:r w:rsidR="00151747">
              <w:rPr>
                <w:color w:val="000000" w:themeColor="text1"/>
                <w:lang w:eastAsia="lt-LT"/>
              </w:rPr>
              <w:t>s</w:t>
            </w:r>
            <w:r>
              <w:rPr>
                <w:color w:val="000000" w:themeColor="text1"/>
                <w:lang w:eastAsia="lt-LT"/>
              </w:rPr>
              <w:t xml:space="preserve">temos </w:t>
            </w:r>
            <w:r w:rsidR="00E2185C">
              <w:rPr>
                <w:color w:val="000000" w:themeColor="text1"/>
                <w:lang w:eastAsia="lt-LT"/>
              </w:rPr>
              <w:t xml:space="preserve">ARITECH </w:t>
            </w:r>
            <w:r>
              <w:rPr>
                <w:color w:val="000000" w:themeColor="text1"/>
                <w:lang w:eastAsia="lt-LT"/>
              </w:rPr>
              <w:t>centralė nusid</w:t>
            </w:r>
            <w:r w:rsidR="00151747">
              <w:rPr>
                <w:color w:val="000000" w:themeColor="text1"/>
                <w:lang w:eastAsia="lt-LT"/>
              </w:rPr>
              <w:t>ė</w:t>
            </w:r>
            <w:r>
              <w:rPr>
                <w:color w:val="000000" w:themeColor="text1"/>
                <w:lang w:eastAsia="lt-LT"/>
              </w:rPr>
              <w:t>vėjusi: valdymo mygtukai nekontaktuoja, ekranas silpnai šviečia, priešgaisriniai davikliai pasenę</w:t>
            </w:r>
            <w:r w:rsidR="00E2185C">
              <w:rPr>
                <w:color w:val="000000" w:themeColor="text1"/>
                <w:lang w:eastAsia="lt-LT"/>
              </w:rPr>
              <w:t>.</w:t>
            </w:r>
          </w:p>
        </w:tc>
      </w:tr>
      <w:tr w:rsidR="00DB1D22" w:rsidRPr="00B25111" w14:paraId="1EC43C23" w14:textId="77777777" w:rsidTr="00CE2F8E">
        <w:trPr>
          <w:trHeight w:val="495"/>
        </w:trPr>
        <w:tc>
          <w:tcPr>
            <w:tcW w:w="639" w:type="dxa"/>
          </w:tcPr>
          <w:p w14:paraId="1A5F7BC3" w14:textId="77777777" w:rsidR="00DB1D22" w:rsidRPr="00CC3346" w:rsidRDefault="00DB1D22" w:rsidP="00DB1D22">
            <w:pPr>
              <w:pStyle w:val="Sraopastraipa"/>
              <w:numPr>
                <w:ilvl w:val="0"/>
                <w:numId w:val="34"/>
              </w:numPr>
              <w:rPr>
                <w:color w:val="000000" w:themeColor="text1"/>
                <w:lang w:eastAsia="lt-LT"/>
              </w:rPr>
            </w:pPr>
          </w:p>
        </w:tc>
        <w:tc>
          <w:tcPr>
            <w:tcW w:w="1908" w:type="dxa"/>
          </w:tcPr>
          <w:p w14:paraId="5C1BA940" w14:textId="77777777" w:rsidR="00DB1D22" w:rsidRPr="00B25111" w:rsidRDefault="00DB1D22" w:rsidP="00DB1D22">
            <w:pPr>
              <w:rPr>
                <w:color w:val="000000" w:themeColor="text1"/>
                <w:lang w:eastAsia="lt-LT"/>
              </w:rPr>
            </w:pPr>
            <w:r>
              <w:rPr>
                <w:color w:val="000000" w:themeColor="text1"/>
                <w:lang w:eastAsia="lt-LT"/>
              </w:rPr>
              <w:t>Kita</w:t>
            </w:r>
          </w:p>
        </w:tc>
        <w:tc>
          <w:tcPr>
            <w:tcW w:w="7081" w:type="dxa"/>
            <w:vAlign w:val="center"/>
          </w:tcPr>
          <w:p w14:paraId="2C38EC0B" w14:textId="17A08365" w:rsidR="00DB1D22" w:rsidRPr="00B25111" w:rsidRDefault="00A94A80" w:rsidP="00F81116">
            <w:pPr>
              <w:ind w:firstLine="6"/>
              <w:jc w:val="both"/>
              <w:rPr>
                <w:color w:val="000000" w:themeColor="text1"/>
                <w:lang w:eastAsia="lt-LT"/>
              </w:rPr>
            </w:pPr>
            <w:r w:rsidRPr="001F367E">
              <w:rPr>
                <w:color w:val="000000" w:themeColor="text1"/>
                <w:lang w:eastAsia="lt-LT"/>
              </w:rPr>
              <w:t>Rekonstrukcijos</w:t>
            </w:r>
            <w:r>
              <w:rPr>
                <w:color w:val="000000" w:themeColor="text1"/>
                <w:lang w:eastAsia="lt-LT"/>
              </w:rPr>
              <w:t xml:space="preserve"> metu pali</w:t>
            </w:r>
            <w:r w:rsidR="00F81116">
              <w:rPr>
                <w:color w:val="000000" w:themeColor="text1"/>
                <w:lang w:eastAsia="lt-LT"/>
              </w:rPr>
              <w:t>ekami esami jungiamieji kabeliai</w:t>
            </w:r>
          </w:p>
        </w:tc>
      </w:tr>
      <w:tr w:rsidR="00DB1D22" w:rsidRPr="00B25111" w14:paraId="69D82D75" w14:textId="77777777" w:rsidTr="0097683C">
        <w:trPr>
          <w:trHeight w:val="495"/>
        </w:trPr>
        <w:tc>
          <w:tcPr>
            <w:tcW w:w="9628" w:type="dxa"/>
            <w:gridSpan w:val="3"/>
          </w:tcPr>
          <w:p w14:paraId="6943D1E5" w14:textId="77777777" w:rsidR="00DB1D22" w:rsidRPr="00CC3346" w:rsidRDefault="00DB1D22" w:rsidP="00DB1D22">
            <w:pPr>
              <w:jc w:val="both"/>
              <w:rPr>
                <w:color w:val="000000" w:themeColor="text1"/>
                <w:lang w:eastAsia="lt-LT"/>
              </w:rPr>
            </w:pPr>
            <w:r>
              <w:rPr>
                <w:b/>
                <w:bCs/>
                <w:color w:val="000000" w:themeColor="text1"/>
                <w:lang w:eastAsia="lt-LT"/>
              </w:rPr>
              <w:t xml:space="preserve">       II.</w:t>
            </w:r>
            <w:r w:rsidRPr="00CC3346">
              <w:rPr>
                <w:b/>
                <w:bCs/>
                <w:color w:val="000000" w:themeColor="text1"/>
                <w:lang w:eastAsia="lt-LT"/>
              </w:rPr>
              <w:t xml:space="preserve"> </w:t>
            </w:r>
            <w:r>
              <w:rPr>
                <w:b/>
                <w:bCs/>
                <w:color w:val="000000" w:themeColor="text1"/>
                <w:lang w:eastAsia="lt-LT"/>
              </w:rPr>
              <w:t xml:space="preserve">        </w:t>
            </w:r>
            <w:r w:rsidRPr="00CC3346">
              <w:rPr>
                <w:b/>
                <w:color w:val="000000" w:themeColor="text1"/>
                <w:lang w:eastAsia="lt-LT"/>
              </w:rPr>
              <w:t>Perkami darbai</w:t>
            </w:r>
            <w:r>
              <w:rPr>
                <w:b/>
                <w:color w:val="000000" w:themeColor="text1"/>
                <w:lang w:eastAsia="lt-LT"/>
              </w:rPr>
              <w:t>:</w:t>
            </w:r>
          </w:p>
        </w:tc>
      </w:tr>
      <w:tr w:rsidR="00DB1D22" w:rsidRPr="00B25111" w14:paraId="12D21C26" w14:textId="77777777" w:rsidTr="00CE2F8E">
        <w:trPr>
          <w:trHeight w:val="495"/>
        </w:trPr>
        <w:tc>
          <w:tcPr>
            <w:tcW w:w="639" w:type="dxa"/>
          </w:tcPr>
          <w:p w14:paraId="2554D798" w14:textId="77777777" w:rsidR="00DB1D22" w:rsidRPr="00CC3346" w:rsidRDefault="00DB1D22" w:rsidP="00DB1D22">
            <w:pPr>
              <w:pStyle w:val="Sraopastraipa"/>
              <w:numPr>
                <w:ilvl w:val="0"/>
                <w:numId w:val="34"/>
              </w:numPr>
              <w:rPr>
                <w:color w:val="000000" w:themeColor="text1"/>
                <w:lang w:eastAsia="lt-LT"/>
              </w:rPr>
            </w:pPr>
          </w:p>
        </w:tc>
        <w:tc>
          <w:tcPr>
            <w:tcW w:w="1908" w:type="dxa"/>
          </w:tcPr>
          <w:p w14:paraId="42DF9FE3" w14:textId="77777777" w:rsidR="00DB1D22" w:rsidRPr="00B25111" w:rsidRDefault="00DB1D22" w:rsidP="00DB1D22">
            <w:pPr>
              <w:rPr>
                <w:color w:val="000000" w:themeColor="text1"/>
                <w:lang w:eastAsia="lt-LT"/>
              </w:rPr>
            </w:pPr>
            <w:r w:rsidRPr="00715346">
              <w:rPr>
                <w:color w:val="000000" w:themeColor="text1"/>
                <w:lang w:eastAsia="lt-LT"/>
              </w:rPr>
              <w:t>Perkamų darbų ir susijusių paslaugų apimtis</w:t>
            </w:r>
            <w:r>
              <w:rPr>
                <w:color w:val="000000" w:themeColor="text1"/>
                <w:lang w:eastAsia="lt-LT"/>
              </w:rPr>
              <w:t>, techniniai rodikliai</w:t>
            </w:r>
          </w:p>
        </w:tc>
        <w:tc>
          <w:tcPr>
            <w:tcW w:w="7081" w:type="dxa"/>
            <w:vAlign w:val="center"/>
          </w:tcPr>
          <w:p w14:paraId="18058DC0" w14:textId="41BE1B3F" w:rsidR="0070166E" w:rsidRPr="0027107E" w:rsidRDefault="00DB1D22" w:rsidP="00DB1D22">
            <w:pPr>
              <w:jc w:val="both"/>
            </w:pPr>
            <w:r w:rsidRPr="0027107E">
              <w:t xml:space="preserve">6.1 </w:t>
            </w:r>
            <w:r w:rsidR="00F81116" w:rsidRPr="0027107E">
              <w:t>Keičiam</w:t>
            </w:r>
            <w:r w:rsidR="00567BC1">
              <w:t>as gaisro aptikimo pultas</w:t>
            </w:r>
            <w:r w:rsidR="00833B66">
              <w:t xml:space="preserve"> (centralė)</w:t>
            </w:r>
            <w:r w:rsidR="00567BC1">
              <w:t xml:space="preserve"> su viduje esanči</w:t>
            </w:r>
            <w:r w:rsidR="007D1B60">
              <w:t>a</w:t>
            </w:r>
            <w:r w:rsidR="00567BC1">
              <w:t xml:space="preserve"> </w:t>
            </w:r>
            <w:r w:rsidR="00833B66">
              <w:t xml:space="preserve">elektronikos </w:t>
            </w:r>
            <w:r w:rsidR="00567BC1">
              <w:t>plokšt</w:t>
            </w:r>
            <w:r w:rsidR="007D1B60">
              <w:t>e</w:t>
            </w:r>
            <w:r w:rsidR="00567BC1">
              <w:t>,</w:t>
            </w:r>
            <w:r w:rsidR="00F81116" w:rsidRPr="0027107E">
              <w:t xml:space="preserve"> priešgai</w:t>
            </w:r>
            <w:r w:rsidR="00151747">
              <w:t>s</w:t>
            </w:r>
            <w:r w:rsidR="00F81116" w:rsidRPr="0027107E">
              <w:t>riniai davikliai</w:t>
            </w:r>
            <w:r w:rsidR="0027107E">
              <w:t xml:space="preserve"> ir kitos priešgaisrinės sistemos</w:t>
            </w:r>
            <w:r w:rsidR="007D1B60">
              <w:t xml:space="preserve"> </w:t>
            </w:r>
            <w:r w:rsidR="0027107E">
              <w:t xml:space="preserve">dalys </w:t>
            </w:r>
            <w:r w:rsidR="00C93EEB" w:rsidRPr="0027107E">
              <w:t>pagal p</w:t>
            </w:r>
            <w:r w:rsidR="00F9553B" w:rsidRPr="0027107E">
              <w:t xml:space="preserve">ateiktą </w:t>
            </w:r>
            <w:r w:rsidR="00BE24DC" w:rsidRPr="0027107E">
              <w:t>sąrašą</w:t>
            </w:r>
            <w:r w:rsidR="00E16B12" w:rsidRPr="0027107E">
              <w:t>:</w:t>
            </w:r>
          </w:p>
          <w:p w14:paraId="281BC0C3" w14:textId="77777777" w:rsidR="00E16B12" w:rsidRPr="0027107E" w:rsidRDefault="00E16B12" w:rsidP="00DB1D22">
            <w:pPr>
              <w:jc w:val="both"/>
            </w:pPr>
          </w:p>
          <w:tbl>
            <w:tblPr>
              <w:tblW w:w="6120" w:type="dxa"/>
              <w:tblCellMar>
                <w:left w:w="0" w:type="dxa"/>
                <w:right w:w="0" w:type="dxa"/>
              </w:tblCellMar>
              <w:tblLook w:val="04A0" w:firstRow="1" w:lastRow="0" w:firstColumn="1" w:lastColumn="0" w:noHBand="0" w:noVBand="1"/>
            </w:tblPr>
            <w:tblGrid>
              <w:gridCol w:w="3859"/>
              <w:gridCol w:w="2261"/>
            </w:tblGrid>
            <w:tr w:rsidR="00E16B12" w:rsidRPr="0027107E" w14:paraId="5F97CE11" w14:textId="77777777" w:rsidTr="001F367E">
              <w:trPr>
                <w:trHeight w:val="330"/>
              </w:trPr>
              <w:tc>
                <w:tcPr>
                  <w:tcW w:w="3859" w:type="dxa"/>
                  <w:tcBorders>
                    <w:top w:val="single" w:sz="4" w:space="0" w:color="000000"/>
                    <w:left w:val="single" w:sz="4" w:space="0" w:color="000000"/>
                    <w:bottom w:val="single" w:sz="8" w:space="0" w:color="000000"/>
                    <w:right w:val="single" w:sz="4" w:space="0" w:color="000000"/>
                  </w:tcBorders>
                  <w:shd w:val="clear" w:color="auto" w:fill="FFFFFF"/>
                  <w:noWrap/>
                  <w:tcMar>
                    <w:top w:w="15" w:type="dxa"/>
                    <w:left w:w="15" w:type="dxa"/>
                    <w:bottom w:w="0" w:type="dxa"/>
                    <w:right w:w="15" w:type="dxa"/>
                  </w:tcMar>
                  <w:vAlign w:val="center"/>
                  <w:hideMark/>
                </w:tcPr>
                <w:p w14:paraId="4BBED3A7" w14:textId="77777777" w:rsidR="00E16B12" w:rsidRPr="0027107E" w:rsidRDefault="00E16B12" w:rsidP="00E16B12">
                  <w:pPr>
                    <w:jc w:val="center"/>
                    <w:rPr>
                      <w:color w:val="000000"/>
                    </w:rPr>
                  </w:pPr>
                  <w:r w:rsidRPr="0027107E">
                    <w:rPr>
                      <w:b/>
                      <w:bCs/>
                      <w:color w:val="000000"/>
                    </w:rPr>
                    <w:t>Įrenginio tipas</w:t>
                  </w:r>
                </w:p>
              </w:tc>
              <w:tc>
                <w:tcPr>
                  <w:tcW w:w="2261" w:type="dxa"/>
                  <w:tcBorders>
                    <w:top w:val="single" w:sz="4" w:space="0" w:color="000000"/>
                    <w:left w:val="nil"/>
                    <w:bottom w:val="single" w:sz="8" w:space="0" w:color="000000"/>
                    <w:right w:val="single" w:sz="4" w:space="0" w:color="000000"/>
                  </w:tcBorders>
                  <w:shd w:val="clear" w:color="auto" w:fill="FFFFFF"/>
                  <w:noWrap/>
                  <w:tcMar>
                    <w:top w:w="15" w:type="dxa"/>
                    <w:left w:w="15" w:type="dxa"/>
                    <w:bottom w:w="0" w:type="dxa"/>
                    <w:right w:w="15" w:type="dxa"/>
                  </w:tcMar>
                  <w:vAlign w:val="center"/>
                  <w:hideMark/>
                </w:tcPr>
                <w:p w14:paraId="72CA8D33" w14:textId="7B030E66" w:rsidR="00E16B12" w:rsidRPr="0027107E" w:rsidRDefault="00E16B12" w:rsidP="00E16B12">
                  <w:pPr>
                    <w:jc w:val="center"/>
                    <w:rPr>
                      <w:color w:val="000000"/>
                    </w:rPr>
                  </w:pPr>
                  <w:r w:rsidRPr="0027107E">
                    <w:rPr>
                      <w:b/>
                      <w:bCs/>
                      <w:color w:val="000000"/>
                    </w:rPr>
                    <w:t>Kiekis</w:t>
                  </w:r>
                </w:p>
              </w:tc>
            </w:tr>
            <w:tr w:rsidR="00567BC1" w:rsidRPr="0027107E" w14:paraId="09BF01A9" w14:textId="77777777" w:rsidTr="001F367E">
              <w:trPr>
                <w:trHeight w:val="240"/>
              </w:trPr>
              <w:tc>
                <w:tcPr>
                  <w:tcW w:w="3859" w:type="dxa"/>
                  <w:tcBorders>
                    <w:top w:val="nil"/>
                    <w:left w:val="single" w:sz="4" w:space="0" w:color="000000"/>
                    <w:bottom w:val="single" w:sz="4" w:space="0" w:color="000000"/>
                    <w:right w:val="single" w:sz="4" w:space="0" w:color="000000"/>
                  </w:tcBorders>
                  <w:shd w:val="clear" w:color="auto" w:fill="FFFFFF"/>
                  <w:noWrap/>
                  <w:tcMar>
                    <w:top w:w="15" w:type="dxa"/>
                    <w:left w:w="15" w:type="dxa"/>
                    <w:bottom w:w="0" w:type="dxa"/>
                    <w:right w:w="15" w:type="dxa"/>
                  </w:tcMar>
                  <w:vAlign w:val="center"/>
                </w:tcPr>
                <w:p w14:paraId="5DC95BC8" w14:textId="11104E93" w:rsidR="00567BC1" w:rsidRPr="0027107E" w:rsidRDefault="00567BC1" w:rsidP="00567BC1">
                  <w:pPr>
                    <w:jc w:val="center"/>
                    <w:rPr>
                      <w:bCs/>
                      <w:color w:val="000000"/>
                    </w:rPr>
                  </w:pPr>
                  <w:r>
                    <w:rPr>
                      <w:bCs/>
                      <w:color w:val="000000"/>
                    </w:rPr>
                    <w:t>Gaisro aptikimo pultas su valdymo plokšt</w:t>
                  </w:r>
                  <w:r w:rsidR="00151747">
                    <w:rPr>
                      <w:bCs/>
                      <w:color w:val="000000"/>
                    </w:rPr>
                    <w:t>e</w:t>
                  </w:r>
                  <w:r>
                    <w:rPr>
                      <w:bCs/>
                      <w:color w:val="000000"/>
                    </w:rPr>
                    <w:t xml:space="preserve"> (centralė),vnt.</w:t>
                  </w:r>
                </w:p>
              </w:tc>
              <w:tc>
                <w:tcPr>
                  <w:tcW w:w="2261" w:type="dxa"/>
                  <w:tcBorders>
                    <w:top w:val="nil"/>
                    <w:left w:val="nil"/>
                    <w:bottom w:val="single" w:sz="4" w:space="0" w:color="000000"/>
                    <w:right w:val="single" w:sz="4" w:space="0" w:color="000000"/>
                  </w:tcBorders>
                  <w:shd w:val="clear" w:color="auto" w:fill="FFFFFF"/>
                  <w:noWrap/>
                  <w:tcMar>
                    <w:top w:w="15" w:type="dxa"/>
                    <w:left w:w="15" w:type="dxa"/>
                    <w:bottom w:w="0" w:type="dxa"/>
                    <w:right w:w="15" w:type="dxa"/>
                  </w:tcMar>
                  <w:vAlign w:val="center"/>
                </w:tcPr>
                <w:p w14:paraId="10D3004B" w14:textId="77777777" w:rsidR="00567BC1" w:rsidRPr="0027107E" w:rsidRDefault="00567BC1" w:rsidP="00E16B12">
                  <w:pPr>
                    <w:jc w:val="center"/>
                    <w:rPr>
                      <w:bCs/>
                      <w:color w:val="000000"/>
                    </w:rPr>
                  </w:pPr>
                  <w:r>
                    <w:rPr>
                      <w:bCs/>
                      <w:color w:val="000000"/>
                    </w:rPr>
                    <w:t>1</w:t>
                  </w:r>
                </w:p>
              </w:tc>
            </w:tr>
            <w:tr w:rsidR="00E16B12" w:rsidRPr="0027107E" w14:paraId="30D2451D" w14:textId="77777777" w:rsidTr="001F367E">
              <w:trPr>
                <w:trHeight w:val="240"/>
              </w:trPr>
              <w:tc>
                <w:tcPr>
                  <w:tcW w:w="3859" w:type="dxa"/>
                  <w:tcBorders>
                    <w:top w:val="nil"/>
                    <w:left w:val="single" w:sz="4" w:space="0" w:color="000000"/>
                    <w:bottom w:val="single" w:sz="4" w:space="0" w:color="000000"/>
                    <w:right w:val="single" w:sz="4" w:space="0" w:color="000000"/>
                  </w:tcBorders>
                  <w:shd w:val="clear" w:color="auto" w:fill="FFFFFF"/>
                  <w:noWrap/>
                  <w:tcMar>
                    <w:top w:w="15" w:type="dxa"/>
                    <w:left w:w="15" w:type="dxa"/>
                    <w:bottom w:w="0" w:type="dxa"/>
                    <w:right w:w="15" w:type="dxa"/>
                  </w:tcMar>
                  <w:vAlign w:val="center"/>
                  <w:hideMark/>
                </w:tcPr>
                <w:p w14:paraId="7FAF5DA6" w14:textId="77777777" w:rsidR="00E16B12" w:rsidRPr="0027107E" w:rsidRDefault="00567BC1" w:rsidP="00E16B12">
                  <w:pPr>
                    <w:jc w:val="center"/>
                    <w:rPr>
                      <w:color w:val="000000"/>
                    </w:rPr>
                  </w:pPr>
                  <w:r>
                    <w:rPr>
                      <w:bCs/>
                      <w:color w:val="000000"/>
                    </w:rPr>
                    <w:t xml:space="preserve">Daviklis </w:t>
                  </w:r>
                  <w:r w:rsidR="00E16B12" w:rsidRPr="0027107E">
                    <w:rPr>
                      <w:bCs/>
                      <w:color w:val="000000"/>
                    </w:rPr>
                    <w:t>OPT (dūminis),vnt</w:t>
                  </w:r>
                </w:p>
              </w:tc>
              <w:tc>
                <w:tcPr>
                  <w:tcW w:w="2261" w:type="dxa"/>
                  <w:tcBorders>
                    <w:top w:val="nil"/>
                    <w:left w:val="nil"/>
                    <w:bottom w:val="single" w:sz="4" w:space="0" w:color="000000"/>
                    <w:right w:val="single" w:sz="4" w:space="0" w:color="000000"/>
                  </w:tcBorders>
                  <w:shd w:val="clear" w:color="auto" w:fill="FFFFFF"/>
                  <w:noWrap/>
                  <w:tcMar>
                    <w:top w:w="15" w:type="dxa"/>
                    <w:left w:w="15" w:type="dxa"/>
                    <w:bottom w:w="0" w:type="dxa"/>
                    <w:right w:w="15" w:type="dxa"/>
                  </w:tcMar>
                  <w:vAlign w:val="center"/>
                  <w:hideMark/>
                </w:tcPr>
                <w:p w14:paraId="05A89E6C" w14:textId="77777777" w:rsidR="00E16B12" w:rsidRPr="0027107E" w:rsidRDefault="00E16B12" w:rsidP="00E16B12">
                  <w:pPr>
                    <w:jc w:val="center"/>
                    <w:rPr>
                      <w:color w:val="000000"/>
                    </w:rPr>
                  </w:pPr>
                  <w:r w:rsidRPr="0027107E">
                    <w:rPr>
                      <w:bCs/>
                      <w:color w:val="000000"/>
                    </w:rPr>
                    <w:t>136</w:t>
                  </w:r>
                </w:p>
              </w:tc>
            </w:tr>
            <w:tr w:rsidR="00E16B12" w:rsidRPr="0027107E" w14:paraId="6AC9CD6B" w14:textId="77777777" w:rsidTr="001F367E">
              <w:trPr>
                <w:trHeight w:val="240"/>
              </w:trPr>
              <w:tc>
                <w:tcPr>
                  <w:tcW w:w="3859" w:type="dxa"/>
                  <w:tcBorders>
                    <w:top w:val="nil"/>
                    <w:left w:val="single" w:sz="4" w:space="0" w:color="000000"/>
                    <w:bottom w:val="single" w:sz="4" w:space="0" w:color="000000"/>
                    <w:right w:val="single" w:sz="4" w:space="0" w:color="000000"/>
                  </w:tcBorders>
                  <w:shd w:val="clear" w:color="auto" w:fill="FFFFFF"/>
                  <w:noWrap/>
                  <w:tcMar>
                    <w:top w:w="15" w:type="dxa"/>
                    <w:left w:w="15" w:type="dxa"/>
                    <w:bottom w:w="0" w:type="dxa"/>
                    <w:right w:w="15" w:type="dxa"/>
                  </w:tcMar>
                  <w:vAlign w:val="center"/>
                  <w:hideMark/>
                </w:tcPr>
                <w:p w14:paraId="0DB24600" w14:textId="77777777" w:rsidR="00E16B12" w:rsidRPr="0027107E" w:rsidRDefault="00E16B12" w:rsidP="00E16B12">
                  <w:pPr>
                    <w:jc w:val="center"/>
                    <w:rPr>
                      <w:color w:val="000000"/>
                    </w:rPr>
                  </w:pPr>
                  <w:r w:rsidRPr="0027107E">
                    <w:rPr>
                      <w:bCs/>
                      <w:color w:val="000000"/>
                    </w:rPr>
                    <w:t>MCP (mygtukas),vnt</w:t>
                  </w:r>
                </w:p>
              </w:tc>
              <w:tc>
                <w:tcPr>
                  <w:tcW w:w="2261" w:type="dxa"/>
                  <w:tcBorders>
                    <w:top w:val="nil"/>
                    <w:left w:val="nil"/>
                    <w:bottom w:val="single" w:sz="4" w:space="0" w:color="000000"/>
                    <w:right w:val="single" w:sz="4" w:space="0" w:color="000000"/>
                  </w:tcBorders>
                  <w:shd w:val="clear" w:color="auto" w:fill="FFFFFF"/>
                  <w:noWrap/>
                  <w:tcMar>
                    <w:top w:w="15" w:type="dxa"/>
                    <w:left w:w="15" w:type="dxa"/>
                    <w:bottom w:w="0" w:type="dxa"/>
                    <w:right w:w="15" w:type="dxa"/>
                  </w:tcMar>
                  <w:vAlign w:val="center"/>
                  <w:hideMark/>
                </w:tcPr>
                <w:p w14:paraId="0B342706" w14:textId="77777777" w:rsidR="00E16B12" w:rsidRPr="0027107E" w:rsidRDefault="00E16B12" w:rsidP="00E16B12">
                  <w:pPr>
                    <w:jc w:val="center"/>
                    <w:rPr>
                      <w:color w:val="000000"/>
                    </w:rPr>
                  </w:pPr>
                  <w:r w:rsidRPr="0027107E">
                    <w:rPr>
                      <w:bCs/>
                      <w:color w:val="000000"/>
                    </w:rPr>
                    <w:t>5</w:t>
                  </w:r>
                </w:p>
              </w:tc>
            </w:tr>
            <w:tr w:rsidR="00E16B12" w:rsidRPr="0027107E" w14:paraId="061CDA7B" w14:textId="77777777" w:rsidTr="001F367E">
              <w:trPr>
                <w:trHeight w:val="240"/>
              </w:trPr>
              <w:tc>
                <w:tcPr>
                  <w:tcW w:w="3859" w:type="dxa"/>
                  <w:tcBorders>
                    <w:top w:val="nil"/>
                    <w:left w:val="single" w:sz="4" w:space="0" w:color="000000"/>
                    <w:bottom w:val="single" w:sz="4" w:space="0" w:color="000000"/>
                    <w:right w:val="single" w:sz="4" w:space="0" w:color="000000"/>
                  </w:tcBorders>
                  <w:shd w:val="clear" w:color="auto" w:fill="FFFFFF"/>
                  <w:noWrap/>
                  <w:tcMar>
                    <w:top w:w="15" w:type="dxa"/>
                    <w:left w:w="15" w:type="dxa"/>
                    <w:bottom w:w="0" w:type="dxa"/>
                    <w:right w:w="15" w:type="dxa"/>
                  </w:tcMar>
                  <w:vAlign w:val="center"/>
                  <w:hideMark/>
                </w:tcPr>
                <w:p w14:paraId="5ADA8392" w14:textId="77777777" w:rsidR="00E16B12" w:rsidRPr="0027107E" w:rsidRDefault="00567BC1" w:rsidP="00E16B12">
                  <w:pPr>
                    <w:jc w:val="center"/>
                    <w:rPr>
                      <w:color w:val="000000"/>
                    </w:rPr>
                  </w:pPr>
                  <w:r>
                    <w:rPr>
                      <w:bCs/>
                      <w:color w:val="000000"/>
                    </w:rPr>
                    <w:t xml:space="preserve">Daviklis </w:t>
                  </w:r>
                  <w:r w:rsidR="00E16B12" w:rsidRPr="0027107E">
                    <w:rPr>
                      <w:bCs/>
                      <w:color w:val="000000"/>
                    </w:rPr>
                    <w:t>TEMP (temperatūrinis),vnt</w:t>
                  </w:r>
                </w:p>
              </w:tc>
              <w:tc>
                <w:tcPr>
                  <w:tcW w:w="2261" w:type="dxa"/>
                  <w:tcBorders>
                    <w:top w:val="nil"/>
                    <w:left w:val="nil"/>
                    <w:bottom w:val="single" w:sz="4" w:space="0" w:color="000000"/>
                    <w:right w:val="single" w:sz="4" w:space="0" w:color="000000"/>
                  </w:tcBorders>
                  <w:shd w:val="clear" w:color="auto" w:fill="FFFFFF"/>
                  <w:noWrap/>
                  <w:tcMar>
                    <w:top w:w="15" w:type="dxa"/>
                    <w:left w:w="15" w:type="dxa"/>
                    <w:bottom w:w="0" w:type="dxa"/>
                    <w:right w:w="15" w:type="dxa"/>
                  </w:tcMar>
                  <w:vAlign w:val="center"/>
                  <w:hideMark/>
                </w:tcPr>
                <w:p w14:paraId="0BF66211" w14:textId="77777777" w:rsidR="00E16B12" w:rsidRPr="0027107E" w:rsidRDefault="00E16B12" w:rsidP="00E16B12">
                  <w:pPr>
                    <w:jc w:val="center"/>
                    <w:rPr>
                      <w:color w:val="000000"/>
                    </w:rPr>
                  </w:pPr>
                  <w:r w:rsidRPr="0027107E">
                    <w:rPr>
                      <w:bCs/>
                      <w:color w:val="000000"/>
                    </w:rPr>
                    <w:t>19</w:t>
                  </w:r>
                </w:p>
              </w:tc>
            </w:tr>
            <w:tr w:rsidR="00130605" w:rsidRPr="0027107E" w14:paraId="5BB46617" w14:textId="77777777" w:rsidTr="001F367E">
              <w:trPr>
                <w:trHeight w:val="240"/>
              </w:trPr>
              <w:tc>
                <w:tcPr>
                  <w:tcW w:w="3859" w:type="dxa"/>
                  <w:tcBorders>
                    <w:top w:val="nil"/>
                    <w:left w:val="single" w:sz="4" w:space="0" w:color="000000"/>
                    <w:bottom w:val="single" w:sz="4" w:space="0" w:color="000000"/>
                    <w:right w:val="single" w:sz="4" w:space="0" w:color="000000"/>
                  </w:tcBorders>
                  <w:shd w:val="clear" w:color="auto" w:fill="FFFFFF"/>
                  <w:noWrap/>
                  <w:tcMar>
                    <w:top w:w="15" w:type="dxa"/>
                    <w:left w:w="15" w:type="dxa"/>
                    <w:bottom w:w="0" w:type="dxa"/>
                    <w:right w:w="15" w:type="dxa"/>
                  </w:tcMar>
                  <w:vAlign w:val="center"/>
                </w:tcPr>
                <w:p w14:paraId="1BF64BEB" w14:textId="51BD8F92" w:rsidR="00130605" w:rsidRPr="0027107E" w:rsidRDefault="00567BC1" w:rsidP="00567BC1">
                  <w:pPr>
                    <w:jc w:val="center"/>
                    <w:rPr>
                      <w:bCs/>
                      <w:color w:val="000000"/>
                    </w:rPr>
                  </w:pPr>
                  <w:r>
                    <w:rPr>
                      <w:bCs/>
                      <w:color w:val="000000"/>
                    </w:rPr>
                    <w:t xml:space="preserve">Daviklis </w:t>
                  </w:r>
                  <w:r w:rsidR="00130605">
                    <w:rPr>
                      <w:bCs/>
                      <w:color w:val="000000"/>
                    </w:rPr>
                    <w:t>Ex (sp</w:t>
                  </w:r>
                  <w:r w:rsidR="007D1B60">
                    <w:rPr>
                      <w:bCs/>
                      <w:color w:val="000000"/>
                    </w:rPr>
                    <w:t>r</w:t>
                  </w:r>
                  <w:r w:rsidR="00130605">
                    <w:rPr>
                      <w:bCs/>
                      <w:color w:val="000000"/>
                    </w:rPr>
                    <w:t>ogiom aplinkom ),vnt</w:t>
                  </w:r>
                </w:p>
              </w:tc>
              <w:tc>
                <w:tcPr>
                  <w:tcW w:w="2261" w:type="dxa"/>
                  <w:tcBorders>
                    <w:top w:val="nil"/>
                    <w:left w:val="nil"/>
                    <w:bottom w:val="single" w:sz="4" w:space="0" w:color="000000"/>
                    <w:right w:val="single" w:sz="4" w:space="0" w:color="000000"/>
                  </w:tcBorders>
                  <w:shd w:val="clear" w:color="auto" w:fill="FFFFFF"/>
                  <w:noWrap/>
                  <w:tcMar>
                    <w:top w:w="15" w:type="dxa"/>
                    <w:left w:w="15" w:type="dxa"/>
                    <w:bottom w:w="0" w:type="dxa"/>
                    <w:right w:w="15" w:type="dxa"/>
                  </w:tcMar>
                  <w:vAlign w:val="center"/>
                </w:tcPr>
                <w:p w14:paraId="52CB48CB" w14:textId="77777777" w:rsidR="00130605" w:rsidRPr="0027107E" w:rsidRDefault="00130605" w:rsidP="00E16B12">
                  <w:pPr>
                    <w:jc w:val="center"/>
                    <w:rPr>
                      <w:bCs/>
                      <w:color w:val="000000"/>
                    </w:rPr>
                  </w:pPr>
                  <w:r>
                    <w:rPr>
                      <w:bCs/>
                      <w:color w:val="000000"/>
                    </w:rPr>
                    <w:t>5</w:t>
                  </w:r>
                </w:p>
              </w:tc>
            </w:tr>
            <w:tr w:rsidR="00E16B12" w:rsidRPr="0027107E" w14:paraId="27233B41" w14:textId="77777777" w:rsidTr="001F367E">
              <w:trPr>
                <w:trHeight w:val="240"/>
              </w:trPr>
              <w:tc>
                <w:tcPr>
                  <w:tcW w:w="3859" w:type="dxa"/>
                  <w:tcBorders>
                    <w:top w:val="nil"/>
                    <w:left w:val="single" w:sz="4" w:space="0" w:color="000000"/>
                    <w:bottom w:val="single" w:sz="4" w:space="0" w:color="000000"/>
                    <w:right w:val="single" w:sz="4" w:space="0" w:color="000000"/>
                  </w:tcBorders>
                  <w:shd w:val="clear" w:color="auto" w:fill="FFFFFF"/>
                  <w:noWrap/>
                  <w:tcMar>
                    <w:top w:w="15" w:type="dxa"/>
                    <w:left w:w="15" w:type="dxa"/>
                    <w:bottom w:w="0" w:type="dxa"/>
                    <w:right w:w="15" w:type="dxa"/>
                  </w:tcMar>
                  <w:vAlign w:val="center"/>
                  <w:hideMark/>
                </w:tcPr>
                <w:p w14:paraId="32BD7219" w14:textId="77777777" w:rsidR="00E16B12" w:rsidRPr="0027107E" w:rsidRDefault="00E16B12" w:rsidP="00E16B12">
                  <w:pPr>
                    <w:jc w:val="center"/>
                    <w:rPr>
                      <w:color w:val="000000"/>
                    </w:rPr>
                  </w:pPr>
                  <w:r w:rsidRPr="0027107E">
                    <w:rPr>
                      <w:bCs/>
                      <w:color w:val="000000"/>
                    </w:rPr>
                    <w:t>SND (sirena),vnt</w:t>
                  </w:r>
                </w:p>
              </w:tc>
              <w:tc>
                <w:tcPr>
                  <w:tcW w:w="2261" w:type="dxa"/>
                  <w:tcBorders>
                    <w:top w:val="nil"/>
                    <w:left w:val="nil"/>
                    <w:bottom w:val="single" w:sz="4" w:space="0" w:color="000000"/>
                    <w:right w:val="single" w:sz="4" w:space="0" w:color="000000"/>
                  </w:tcBorders>
                  <w:shd w:val="clear" w:color="auto" w:fill="FFFFFF"/>
                  <w:noWrap/>
                  <w:tcMar>
                    <w:top w:w="15" w:type="dxa"/>
                    <w:left w:w="15" w:type="dxa"/>
                    <w:bottom w:w="0" w:type="dxa"/>
                    <w:right w:w="15" w:type="dxa"/>
                  </w:tcMar>
                  <w:vAlign w:val="center"/>
                  <w:hideMark/>
                </w:tcPr>
                <w:p w14:paraId="28CEF895" w14:textId="77777777" w:rsidR="00E16B12" w:rsidRPr="0027107E" w:rsidRDefault="00E16B12" w:rsidP="00E16B12">
                  <w:pPr>
                    <w:jc w:val="center"/>
                    <w:rPr>
                      <w:color w:val="000000"/>
                    </w:rPr>
                  </w:pPr>
                  <w:r w:rsidRPr="0027107E">
                    <w:rPr>
                      <w:bCs/>
                      <w:color w:val="000000"/>
                    </w:rPr>
                    <w:t>2</w:t>
                  </w:r>
                </w:p>
              </w:tc>
            </w:tr>
            <w:tr w:rsidR="00E16B12" w:rsidRPr="0027107E" w14:paraId="1C4E8C73" w14:textId="77777777" w:rsidTr="001F367E">
              <w:trPr>
                <w:trHeight w:val="240"/>
              </w:trPr>
              <w:tc>
                <w:tcPr>
                  <w:tcW w:w="3859" w:type="dxa"/>
                  <w:tcBorders>
                    <w:top w:val="nil"/>
                    <w:left w:val="single" w:sz="4" w:space="0" w:color="000000"/>
                    <w:bottom w:val="single" w:sz="4" w:space="0" w:color="000000"/>
                    <w:right w:val="single" w:sz="4" w:space="0" w:color="000000"/>
                  </w:tcBorders>
                  <w:shd w:val="clear" w:color="auto" w:fill="FFFFFF"/>
                  <w:noWrap/>
                  <w:tcMar>
                    <w:top w:w="15" w:type="dxa"/>
                    <w:left w:w="15" w:type="dxa"/>
                    <w:bottom w:w="0" w:type="dxa"/>
                    <w:right w:w="15" w:type="dxa"/>
                  </w:tcMar>
                  <w:vAlign w:val="center"/>
                  <w:hideMark/>
                </w:tcPr>
                <w:p w14:paraId="0DA4FF43" w14:textId="77777777" w:rsidR="00E16B12" w:rsidRPr="0027107E" w:rsidRDefault="00E16B12" w:rsidP="00E16B12">
                  <w:pPr>
                    <w:jc w:val="center"/>
                    <w:rPr>
                      <w:color w:val="000000"/>
                    </w:rPr>
                  </w:pPr>
                  <w:r w:rsidRPr="0027107E">
                    <w:rPr>
                      <w:bCs/>
                      <w:color w:val="000000"/>
                    </w:rPr>
                    <w:t>ZMU (zonų monitor.),vnt</w:t>
                  </w:r>
                </w:p>
              </w:tc>
              <w:tc>
                <w:tcPr>
                  <w:tcW w:w="2261" w:type="dxa"/>
                  <w:tcBorders>
                    <w:top w:val="nil"/>
                    <w:left w:val="nil"/>
                    <w:bottom w:val="single" w:sz="4" w:space="0" w:color="000000"/>
                    <w:right w:val="single" w:sz="4" w:space="0" w:color="000000"/>
                  </w:tcBorders>
                  <w:shd w:val="clear" w:color="auto" w:fill="FFFFFF"/>
                  <w:noWrap/>
                  <w:tcMar>
                    <w:top w:w="15" w:type="dxa"/>
                    <w:left w:w="15" w:type="dxa"/>
                    <w:bottom w:w="0" w:type="dxa"/>
                    <w:right w:w="15" w:type="dxa"/>
                  </w:tcMar>
                  <w:vAlign w:val="center"/>
                  <w:hideMark/>
                </w:tcPr>
                <w:p w14:paraId="0DE16E3B" w14:textId="77777777" w:rsidR="00E16B12" w:rsidRPr="0027107E" w:rsidRDefault="00E16B12" w:rsidP="00E16B12">
                  <w:pPr>
                    <w:jc w:val="center"/>
                    <w:rPr>
                      <w:color w:val="000000"/>
                    </w:rPr>
                  </w:pPr>
                  <w:r w:rsidRPr="0027107E">
                    <w:rPr>
                      <w:bCs/>
                      <w:color w:val="000000"/>
                    </w:rPr>
                    <w:t>2</w:t>
                  </w:r>
                </w:p>
              </w:tc>
            </w:tr>
            <w:tr w:rsidR="00E16B12" w:rsidRPr="0027107E" w14:paraId="605F0760" w14:textId="77777777" w:rsidTr="001F367E">
              <w:trPr>
                <w:trHeight w:val="240"/>
              </w:trPr>
              <w:tc>
                <w:tcPr>
                  <w:tcW w:w="3859" w:type="dxa"/>
                  <w:tcBorders>
                    <w:top w:val="nil"/>
                    <w:left w:val="single" w:sz="4" w:space="0" w:color="000000"/>
                    <w:bottom w:val="single" w:sz="8" w:space="0" w:color="000000"/>
                    <w:right w:val="single" w:sz="4" w:space="0" w:color="000000"/>
                  </w:tcBorders>
                  <w:shd w:val="clear" w:color="auto" w:fill="FFFFFF"/>
                  <w:noWrap/>
                  <w:tcMar>
                    <w:top w:w="15" w:type="dxa"/>
                    <w:left w:w="15" w:type="dxa"/>
                    <w:bottom w:w="0" w:type="dxa"/>
                    <w:right w:w="15" w:type="dxa"/>
                  </w:tcMar>
                  <w:vAlign w:val="center"/>
                  <w:hideMark/>
                </w:tcPr>
                <w:p w14:paraId="0C6EE867" w14:textId="77777777" w:rsidR="00E16B12" w:rsidRPr="0027107E" w:rsidRDefault="00E16B12" w:rsidP="00567BC1">
                  <w:pPr>
                    <w:jc w:val="center"/>
                    <w:rPr>
                      <w:color w:val="000000"/>
                    </w:rPr>
                  </w:pPr>
                  <w:r w:rsidRPr="0027107E">
                    <w:rPr>
                      <w:bCs/>
                      <w:color w:val="000000"/>
                    </w:rPr>
                    <w:t>1I/O (in</w:t>
                  </w:r>
                  <w:r w:rsidR="00567BC1">
                    <w:rPr>
                      <w:bCs/>
                      <w:color w:val="000000"/>
                    </w:rPr>
                    <w:t>/</w:t>
                  </w:r>
                  <w:r w:rsidRPr="0027107E">
                    <w:rPr>
                      <w:bCs/>
                      <w:color w:val="000000"/>
                    </w:rPr>
                    <w:t>output modul</w:t>
                  </w:r>
                  <w:r w:rsidR="00567BC1">
                    <w:rPr>
                      <w:bCs/>
                      <w:color w:val="000000"/>
                    </w:rPr>
                    <w:t>iai</w:t>
                  </w:r>
                  <w:r w:rsidRPr="0027107E">
                    <w:rPr>
                      <w:bCs/>
                      <w:color w:val="000000"/>
                    </w:rPr>
                    <w:t>),vnt</w:t>
                  </w:r>
                </w:p>
              </w:tc>
              <w:tc>
                <w:tcPr>
                  <w:tcW w:w="2261" w:type="dxa"/>
                  <w:tcBorders>
                    <w:top w:val="nil"/>
                    <w:left w:val="nil"/>
                    <w:bottom w:val="single" w:sz="8" w:space="0" w:color="000000"/>
                    <w:right w:val="single" w:sz="4" w:space="0" w:color="000000"/>
                  </w:tcBorders>
                  <w:shd w:val="clear" w:color="auto" w:fill="FFFFFF"/>
                  <w:noWrap/>
                  <w:tcMar>
                    <w:top w:w="15" w:type="dxa"/>
                    <w:left w:w="15" w:type="dxa"/>
                    <w:bottom w:w="0" w:type="dxa"/>
                    <w:right w:w="15" w:type="dxa"/>
                  </w:tcMar>
                  <w:vAlign w:val="center"/>
                  <w:hideMark/>
                </w:tcPr>
                <w:p w14:paraId="15D67BFB" w14:textId="77777777" w:rsidR="00E16B12" w:rsidRPr="0027107E" w:rsidRDefault="00E16B12" w:rsidP="00E16B12">
                  <w:pPr>
                    <w:jc w:val="center"/>
                    <w:rPr>
                      <w:color w:val="000000"/>
                    </w:rPr>
                  </w:pPr>
                  <w:r w:rsidRPr="0027107E">
                    <w:rPr>
                      <w:bCs/>
                      <w:color w:val="000000"/>
                    </w:rPr>
                    <w:t>2</w:t>
                  </w:r>
                </w:p>
              </w:tc>
            </w:tr>
            <w:tr w:rsidR="00E16B12" w:rsidRPr="0027107E" w14:paraId="67C386C9" w14:textId="77777777" w:rsidTr="001F367E">
              <w:trPr>
                <w:trHeight w:val="240"/>
              </w:trPr>
              <w:tc>
                <w:tcPr>
                  <w:tcW w:w="3859" w:type="dxa"/>
                  <w:shd w:val="clear" w:color="auto" w:fill="FFFFFF"/>
                  <w:noWrap/>
                  <w:tcMar>
                    <w:top w:w="15" w:type="dxa"/>
                    <w:left w:w="15" w:type="dxa"/>
                    <w:bottom w:w="0" w:type="dxa"/>
                    <w:right w:w="15" w:type="dxa"/>
                  </w:tcMar>
                  <w:vAlign w:val="center"/>
                  <w:hideMark/>
                </w:tcPr>
                <w:p w14:paraId="38AADABF" w14:textId="77777777" w:rsidR="00E16B12" w:rsidRPr="0027107E" w:rsidRDefault="00E16B12" w:rsidP="00E16B12">
                  <w:pPr>
                    <w:jc w:val="center"/>
                    <w:rPr>
                      <w:color w:val="000000"/>
                    </w:rPr>
                  </w:pPr>
                  <w:r w:rsidRPr="0027107E">
                    <w:rPr>
                      <w:color w:val="000000"/>
                    </w:rPr>
                    <w:t>Viso:</w:t>
                  </w:r>
                </w:p>
              </w:tc>
              <w:tc>
                <w:tcPr>
                  <w:tcW w:w="2261" w:type="dxa"/>
                  <w:shd w:val="clear" w:color="auto" w:fill="FFFFFF"/>
                  <w:noWrap/>
                  <w:tcMar>
                    <w:top w:w="15" w:type="dxa"/>
                    <w:left w:w="15" w:type="dxa"/>
                    <w:bottom w:w="0" w:type="dxa"/>
                    <w:right w:w="15" w:type="dxa"/>
                  </w:tcMar>
                  <w:vAlign w:val="center"/>
                  <w:hideMark/>
                </w:tcPr>
                <w:p w14:paraId="0D96A84F" w14:textId="77777777" w:rsidR="00E16B12" w:rsidRPr="0027107E" w:rsidRDefault="00E16B12" w:rsidP="00567BC1">
                  <w:pPr>
                    <w:jc w:val="center"/>
                    <w:rPr>
                      <w:color w:val="000000"/>
                    </w:rPr>
                  </w:pPr>
                  <w:r w:rsidRPr="0027107E">
                    <w:rPr>
                      <w:color w:val="000000"/>
                    </w:rPr>
                    <w:t>1</w:t>
                  </w:r>
                  <w:r w:rsidR="00130605">
                    <w:rPr>
                      <w:color w:val="000000"/>
                    </w:rPr>
                    <w:t>7</w:t>
                  </w:r>
                  <w:r w:rsidR="00567BC1">
                    <w:rPr>
                      <w:color w:val="000000"/>
                    </w:rPr>
                    <w:t>2</w:t>
                  </w:r>
                </w:p>
              </w:tc>
            </w:tr>
          </w:tbl>
          <w:p w14:paraId="5316ADAD" w14:textId="77777777" w:rsidR="00E16B12" w:rsidRPr="0027107E" w:rsidRDefault="00E16B12" w:rsidP="00DB1D22">
            <w:pPr>
              <w:jc w:val="both"/>
            </w:pPr>
          </w:p>
          <w:p w14:paraId="2811ABD4" w14:textId="73D87CF4" w:rsidR="00015B44" w:rsidRPr="0027107E" w:rsidRDefault="00BE24DC" w:rsidP="00015B44">
            <w:pPr>
              <w:jc w:val="both"/>
            </w:pPr>
            <w:r w:rsidRPr="0027107E">
              <w:t>6.2.</w:t>
            </w:r>
            <w:r w:rsidR="007D1B60">
              <w:t xml:space="preserve"> </w:t>
            </w:r>
            <w:r w:rsidR="00D06AB3" w:rsidRPr="0027107E">
              <w:t>Keičiam</w:t>
            </w:r>
            <w:r w:rsidR="00B86DA8">
              <w:t>ų dūminių daviklių kiekis pateiktas su papildomas atsarga,</w:t>
            </w:r>
            <w:r w:rsidR="007D1B60">
              <w:t xml:space="preserve"> </w:t>
            </w:r>
            <w:r w:rsidR="00B86DA8">
              <w:t xml:space="preserve">tačiau kitos dalys keičiamos </w:t>
            </w:r>
            <w:r w:rsidR="00D06AB3" w:rsidRPr="0027107E">
              <w:t>pagal Nuotekų valyklos pateiktą objektų sąrašą</w:t>
            </w:r>
            <w:bookmarkStart w:id="0" w:name="_GoBack"/>
            <w:bookmarkEnd w:id="0"/>
            <w:r w:rsidR="00833B66">
              <w:t xml:space="preserve"> </w:t>
            </w:r>
            <w:r w:rsidR="00015B44" w:rsidRPr="0027107E">
              <w:t>pried</w:t>
            </w:r>
            <w:r w:rsidR="007D1B60">
              <w:t>ėlis</w:t>
            </w:r>
            <w:r w:rsidR="00015B44" w:rsidRPr="0027107E">
              <w:t xml:space="preserve"> Nr</w:t>
            </w:r>
            <w:r w:rsidR="007D1B60">
              <w:t>. 1</w:t>
            </w:r>
            <w:r w:rsidR="00015B44" w:rsidRPr="0027107E">
              <w:t>;</w:t>
            </w:r>
          </w:p>
          <w:p w14:paraId="48F99FA9" w14:textId="73EC90CB" w:rsidR="00015B44" w:rsidRPr="0027107E" w:rsidRDefault="00015B44" w:rsidP="00015B44">
            <w:pPr>
              <w:jc w:val="both"/>
            </w:pPr>
            <w:r w:rsidRPr="0027107E">
              <w:t>6.3.</w:t>
            </w:r>
            <w:r w:rsidR="007D1B60">
              <w:t xml:space="preserve"> </w:t>
            </w:r>
            <w:r w:rsidRPr="0027107E">
              <w:t>Perkamos priešgaisrinės įrangos techniniai rodikliai</w:t>
            </w:r>
            <w:r w:rsidR="00E16B12" w:rsidRPr="0027107E">
              <w:t>:</w:t>
            </w:r>
          </w:p>
          <w:p w14:paraId="2B6EE05A" w14:textId="77777777" w:rsidR="00E16B12" w:rsidRPr="0027107E" w:rsidRDefault="00E16B12" w:rsidP="00015B44">
            <w:pPr>
              <w:jc w:val="both"/>
            </w:pPr>
          </w:p>
          <w:p w14:paraId="57A19AE2" w14:textId="77777777" w:rsidR="00E16B12" w:rsidRPr="0027107E" w:rsidRDefault="00E16B12" w:rsidP="00E16B12">
            <w:pPr>
              <w:ind w:firstLine="1004"/>
              <w:jc w:val="both"/>
              <w:rPr>
                <w:color w:val="000000"/>
              </w:rPr>
            </w:pPr>
            <w:r w:rsidRPr="0027107E">
              <w:rPr>
                <w:b/>
                <w:bCs/>
                <w:color w:val="000000"/>
              </w:rPr>
              <w:t>6.3.1 Adresuojamas gaisro aptikimo ir signalizavimo pultas su lietimui jautriu ekranu  </w:t>
            </w:r>
          </w:p>
          <w:p w14:paraId="6DBFC729" w14:textId="77777777" w:rsidR="00E16B12" w:rsidRPr="0027107E" w:rsidRDefault="00E16B12" w:rsidP="00E16B12">
            <w:pPr>
              <w:ind w:firstLine="709"/>
              <w:jc w:val="both"/>
              <w:rPr>
                <w:color w:val="000000"/>
              </w:rPr>
            </w:pPr>
            <w:r w:rsidRPr="0027107E">
              <w:rPr>
                <w:color w:val="000000"/>
              </w:rPr>
              <w:lastRenderedPageBreak/>
              <w:t>Centrinis mikroprocesorinis pultas (centralė), atitinkantis EN54 normų reikalavimus, valdantis iki 4 kilpų su adresuojamais  prietaisais.</w:t>
            </w:r>
          </w:p>
          <w:p w14:paraId="714861C8" w14:textId="77777777" w:rsidR="00E16B12" w:rsidRPr="0027107E" w:rsidRDefault="00E16B12" w:rsidP="00E16B12">
            <w:pPr>
              <w:ind w:firstLine="709"/>
              <w:jc w:val="both"/>
              <w:rPr>
                <w:color w:val="000000"/>
              </w:rPr>
            </w:pPr>
            <w:r w:rsidRPr="0027107E">
              <w:rPr>
                <w:color w:val="000000"/>
              </w:rPr>
              <w:t>Pagrindiniai techniniai duomenys:</w:t>
            </w:r>
          </w:p>
          <w:p w14:paraId="00DC3976" w14:textId="77777777" w:rsidR="00E16B12" w:rsidRPr="0027107E" w:rsidRDefault="00E16B12" w:rsidP="00E16B12">
            <w:pPr>
              <w:ind w:firstLine="720"/>
              <w:rPr>
                <w:color w:val="000000"/>
              </w:rPr>
            </w:pPr>
            <w:r w:rsidRPr="0027107E">
              <w:rPr>
                <w:color w:val="000000"/>
              </w:rPr>
              <w:t>- 2 (dviejų) kilpų su galimybe plėsti iki 4 (keturių);</w:t>
            </w:r>
          </w:p>
          <w:p w14:paraId="1B950477" w14:textId="77777777" w:rsidR="00E16B12" w:rsidRPr="0027107E" w:rsidRDefault="00E16B12" w:rsidP="00E16B12">
            <w:pPr>
              <w:ind w:firstLine="720"/>
              <w:rPr>
                <w:color w:val="000000"/>
              </w:rPr>
            </w:pPr>
            <w:r w:rsidRPr="0027107E">
              <w:rPr>
                <w:color w:val="000000"/>
              </w:rPr>
              <w:t>- iki 512 loginių gaisro aptikimo zonų;</w:t>
            </w:r>
          </w:p>
          <w:p w14:paraId="3ED8FD3B" w14:textId="77777777" w:rsidR="00E16B12" w:rsidRPr="0027107E" w:rsidRDefault="00E16B12" w:rsidP="00E16B12">
            <w:pPr>
              <w:ind w:firstLine="720"/>
              <w:rPr>
                <w:color w:val="000000"/>
              </w:rPr>
            </w:pPr>
            <w:r w:rsidRPr="0027107E">
              <w:rPr>
                <w:color w:val="000000"/>
              </w:rPr>
              <w:t>- iki 500mA / 800mA (reikalinga licencija) kiekvienos kilpos srovė;</w:t>
            </w:r>
          </w:p>
          <w:p w14:paraId="2577A806" w14:textId="77777777" w:rsidR="00E16B12" w:rsidRPr="0027107E" w:rsidRDefault="00E16B12" w:rsidP="00E16B12">
            <w:pPr>
              <w:ind w:firstLine="720"/>
              <w:rPr>
                <w:color w:val="000000"/>
              </w:rPr>
            </w:pPr>
            <w:r w:rsidRPr="0027107E">
              <w:rPr>
                <w:color w:val="000000"/>
              </w:rPr>
              <w:t>- iki 40 loginių zonų LED indikacija (gaisras / gedimas);</w:t>
            </w:r>
          </w:p>
          <w:p w14:paraId="7A75B968" w14:textId="77777777" w:rsidR="00E16B12" w:rsidRPr="0027107E" w:rsidRDefault="00E16B12" w:rsidP="00E16B12">
            <w:pPr>
              <w:ind w:firstLine="720"/>
              <w:rPr>
                <w:color w:val="000000"/>
              </w:rPr>
            </w:pPr>
            <w:r w:rsidRPr="0027107E">
              <w:rPr>
                <w:color w:val="000000"/>
              </w:rPr>
              <w:t>- vienoje kilpoje 128 adresai;</w:t>
            </w:r>
          </w:p>
          <w:p w14:paraId="1156B2B6" w14:textId="77777777" w:rsidR="00E16B12" w:rsidRPr="0027107E" w:rsidRDefault="00E16B12" w:rsidP="00E16B12">
            <w:pPr>
              <w:ind w:firstLine="720"/>
              <w:rPr>
                <w:color w:val="000000"/>
              </w:rPr>
            </w:pPr>
            <w:r w:rsidRPr="0027107E">
              <w:rPr>
                <w:color w:val="000000"/>
              </w:rPr>
              <w:t>- Excellence protokolas;</w:t>
            </w:r>
          </w:p>
          <w:p w14:paraId="4612A132" w14:textId="77777777" w:rsidR="00E16B12" w:rsidRPr="0027107E" w:rsidRDefault="00E16B12" w:rsidP="00E16B12">
            <w:pPr>
              <w:ind w:firstLine="720"/>
              <w:rPr>
                <w:color w:val="000000"/>
              </w:rPr>
            </w:pPr>
            <w:r w:rsidRPr="0027107E">
              <w:rPr>
                <w:color w:val="000000"/>
              </w:rPr>
              <w:t>- 300 išvadų grupių;</w:t>
            </w:r>
          </w:p>
          <w:p w14:paraId="53BED407" w14:textId="77777777" w:rsidR="00E16B12" w:rsidRPr="0027107E" w:rsidRDefault="00E16B12" w:rsidP="00E16B12">
            <w:pPr>
              <w:ind w:firstLine="720"/>
              <w:rPr>
                <w:color w:val="000000"/>
              </w:rPr>
            </w:pPr>
            <w:r w:rsidRPr="0027107E">
              <w:rPr>
                <w:color w:val="000000"/>
              </w:rPr>
              <w:t>- 7“ lietimui jautrus LCD ekranas;</w:t>
            </w:r>
          </w:p>
          <w:p w14:paraId="5AD8FAB7" w14:textId="77777777" w:rsidR="00E16B12" w:rsidRPr="0027107E" w:rsidRDefault="00E16B12" w:rsidP="00E16B12">
            <w:pPr>
              <w:ind w:firstLine="720"/>
              <w:rPr>
                <w:color w:val="000000"/>
              </w:rPr>
            </w:pPr>
            <w:r w:rsidRPr="0027107E">
              <w:rPr>
                <w:color w:val="000000"/>
              </w:rPr>
              <w:t>- Ethernet prievadas prijungimui prie LAN/WAN;</w:t>
            </w:r>
          </w:p>
          <w:p w14:paraId="51172714" w14:textId="77777777" w:rsidR="00E16B12" w:rsidRPr="0027107E" w:rsidRDefault="00E16B12" w:rsidP="00E16B12">
            <w:pPr>
              <w:ind w:firstLine="720"/>
              <w:rPr>
                <w:color w:val="000000"/>
              </w:rPr>
            </w:pPr>
            <w:r w:rsidRPr="0027107E">
              <w:rPr>
                <w:color w:val="000000"/>
              </w:rPr>
              <w:t>- 3 (trys) USB prievadai;</w:t>
            </w:r>
          </w:p>
          <w:p w14:paraId="004319FD" w14:textId="77777777" w:rsidR="00E16B12" w:rsidRPr="0027107E" w:rsidRDefault="00E16B12" w:rsidP="00E16B12">
            <w:pPr>
              <w:ind w:firstLine="720"/>
              <w:rPr>
                <w:color w:val="000000"/>
              </w:rPr>
            </w:pPr>
            <w:r w:rsidRPr="0027107E">
              <w:rPr>
                <w:color w:val="000000"/>
              </w:rPr>
              <w:t>- RS232 prievadas;</w:t>
            </w:r>
          </w:p>
          <w:p w14:paraId="2948ABB8" w14:textId="77777777" w:rsidR="00E16B12" w:rsidRPr="0027107E" w:rsidRDefault="00E16B12" w:rsidP="00E16B12">
            <w:pPr>
              <w:ind w:firstLine="720"/>
              <w:rPr>
                <w:color w:val="000000"/>
              </w:rPr>
            </w:pPr>
            <w:r w:rsidRPr="0027107E">
              <w:rPr>
                <w:color w:val="000000"/>
              </w:rPr>
              <w:t>- gali veikti kartotuvo režimu;</w:t>
            </w:r>
          </w:p>
          <w:p w14:paraId="63F07D25" w14:textId="77777777" w:rsidR="00E16B12" w:rsidRPr="0027107E" w:rsidRDefault="00E16B12" w:rsidP="00E16B12">
            <w:pPr>
              <w:ind w:firstLine="720"/>
              <w:rPr>
                <w:color w:val="000000"/>
              </w:rPr>
            </w:pPr>
            <w:r w:rsidRPr="0027107E">
              <w:rPr>
                <w:color w:val="000000"/>
              </w:rPr>
              <w:t>- galimybė apjungti pultus ir kartotuvus į prietaisinį tinklą vytos poros ar optiniais kabeliais;</w:t>
            </w:r>
          </w:p>
          <w:p w14:paraId="1BFDF1B9" w14:textId="77777777" w:rsidR="00E16B12" w:rsidRPr="0027107E" w:rsidRDefault="00E16B12" w:rsidP="00E16B12">
            <w:pPr>
              <w:ind w:firstLine="720"/>
              <w:rPr>
                <w:color w:val="000000"/>
              </w:rPr>
            </w:pPr>
            <w:r w:rsidRPr="0027107E">
              <w:rPr>
                <w:color w:val="000000"/>
              </w:rPr>
              <w:t>- turintis galimybę LCD ekrane grafiškai atvaizduoti 3 lygių objekto planus;</w:t>
            </w:r>
          </w:p>
          <w:p w14:paraId="782F14A7" w14:textId="77777777" w:rsidR="00E16B12" w:rsidRPr="0027107E" w:rsidRDefault="00E16B12" w:rsidP="00E16B12">
            <w:pPr>
              <w:ind w:firstLine="720"/>
              <w:rPr>
                <w:color w:val="000000"/>
              </w:rPr>
            </w:pPr>
            <w:r w:rsidRPr="0027107E">
              <w:rPr>
                <w:color w:val="000000"/>
              </w:rPr>
              <w:t>- objekto zonų suveikimai ir gedimai atvaizduojami LCD ekrane pateikiamuose objekto planuose;</w:t>
            </w:r>
          </w:p>
          <w:p w14:paraId="413851B0" w14:textId="77777777" w:rsidR="00E16B12" w:rsidRPr="0027107E" w:rsidRDefault="00E16B12" w:rsidP="00E16B12">
            <w:pPr>
              <w:ind w:firstLine="720"/>
              <w:rPr>
                <w:color w:val="000000"/>
              </w:rPr>
            </w:pPr>
            <w:r w:rsidRPr="0027107E">
              <w:rPr>
                <w:color w:val="000000"/>
              </w:rPr>
              <w:t>- turintis programinės įrangos paketus pulto nustatymams, diagnostikai, aptarnavimui  ir grafiniam sistemos būsenos atvaizdavimui su žemėlapių įkėlimu ir adresinių prietaisų piktogramomis;</w:t>
            </w:r>
          </w:p>
          <w:p w14:paraId="28A2B311" w14:textId="77777777" w:rsidR="00E16B12" w:rsidRPr="0027107E" w:rsidRDefault="00E16B12" w:rsidP="00E16B12">
            <w:pPr>
              <w:ind w:firstLine="720"/>
              <w:rPr>
                <w:color w:val="000000"/>
              </w:rPr>
            </w:pPr>
            <w:r w:rsidRPr="0027107E">
              <w:rPr>
                <w:color w:val="000000"/>
              </w:rPr>
              <w:t>- protokoliniame lygmenyje suderinamas su to paties gamintojo grafinio atvaizdavimo programine įranga, integruojančia gaisro, įeigos kontrolės ir vaizdo stebėjimo sistemas;</w:t>
            </w:r>
          </w:p>
          <w:p w14:paraId="04BC5CC2" w14:textId="77777777" w:rsidR="00E16B12" w:rsidRPr="0027107E" w:rsidRDefault="00E16B12" w:rsidP="00E16B12">
            <w:pPr>
              <w:ind w:firstLine="720"/>
              <w:rPr>
                <w:color w:val="000000"/>
              </w:rPr>
            </w:pPr>
            <w:r w:rsidRPr="0027107E">
              <w:rPr>
                <w:color w:val="000000"/>
              </w:rPr>
              <w:t>- visi sisteminiai pranešimai, naudotojo bei nustatymo meniu bei užrašai ant pulto lietuvių kalba;</w:t>
            </w:r>
          </w:p>
          <w:p w14:paraId="493F4030" w14:textId="77777777" w:rsidR="00E16B12" w:rsidRPr="0027107E" w:rsidRDefault="00E16B12" w:rsidP="00E16B12">
            <w:pPr>
              <w:ind w:firstLine="720"/>
              <w:rPr>
                <w:color w:val="000000"/>
              </w:rPr>
            </w:pPr>
            <w:r w:rsidRPr="0027107E">
              <w:rPr>
                <w:color w:val="000000"/>
              </w:rPr>
              <w:t>- pranešimas elektroniniu paštu apie sistemos įvykius tiesiogiai iš pulto;</w:t>
            </w:r>
          </w:p>
          <w:p w14:paraId="1A8E56BE" w14:textId="77777777" w:rsidR="00E16B12" w:rsidRPr="0027107E" w:rsidRDefault="00E16B12" w:rsidP="00E16B12">
            <w:pPr>
              <w:ind w:firstLine="720"/>
              <w:rPr>
                <w:color w:val="000000"/>
              </w:rPr>
            </w:pPr>
            <w:r w:rsidRPr="0027107E">
              <w:rPr>
                <w:color w:val="000000"/>
              </w:rPr>
              <w:t>- 9999 įvykių vidinė atmintis;</w:t>
            </w:r>
          </w:p>
          <w:p w14:paraId="61A280AD" w14:textId="77777777" w:rsidR="00E16B12" w:rsidRPr="0027107E" w:rsidRDefault="00E16B12" w:rsidP="00E16B12">
            <w:pPr>
              <w:ind w:firstLine="720"/>
              <w:rPr>
                <w:color w:val="000000"/>
              </w:rPr>
            </w:pPr>
            <w:r w:rsidRPr="0027107E">
              <w:rPr>
                <w:color w:val="000000"/>
              </w:rPr>
              <w:t>- skirtas naudoti vidinėse patalpose, apsaugos laipsnis IP30;</w:t>
            </w:r>
          </w:p>
          <w:p w14:paraId="322F5BE4" w14:textId="77777777" w:rsidR="00E16B12" w:rsidRPr="0027107E" w:rsidRDefault="00E16B12" w:rsidP="00E16B12">
            <w:pPr>
              <w:ind w:firstLine="720"/>
              <w:rPr>
                <w:color w:val="000000"/>
              </w:rPr>
            </w:pPr>
            <w:r w:rsidRPr="0027107E">
              <w:rPr>
                <w:color w:val="000000"/>
              </w:rPr>
              <w:t>- metalinis korpusas 536 x 446 x 164 mm (A x P x G);</w:t>
            </w:r>
          </w:p>
          <w:p w14:paraId="5DE51B02" w14:textId="77777777" w:rsidR="00E16B12" w:rsidRPr="0027107E" w:rsidRDefault="00E16B12" w:rsidP="00E16B12">
            <w:pPr>
              <w:ind w:firstLine="720"/>
              <w:rPr>
                <w:color w:val="000000"/>
              </w:rPr>
            </w:pPr>
            <w:r w:rsidRPr="0027107E">
              <w:rPr>
                <w:color w:val="000000"/>
              </w:rPr>
              <w:t>- su vidiniu maitinimo šaltiniu, jungiamu prie 220 VAC, akumuliatorių iki 18 Ah talpos prijungimas ir pakrovimas;</w:t>
            </w:r>
          </w:p>
          <w:p w14:paraId="394A0C1F" w14:textId="77777777" w:rsidR="00E16B12" w:rsidRPr="0027107E" w:rsidRDefault="00E16B12" w:rsidP="00E16B12">
            <w:pPr>
              <w:rPr>
                <w:color w:val="000000"/>
              </w:rPr>
            </w:pPr>
            <w:r w:rsidRPr="0027107E">
              <w:rPr>
                <w:color w:val="000000"/>
              </w:rPr>
              <w:t>- sertifikuotas pagal darniųjų Europos standartų EN54-2, EN54-4, EN54-13 ir EN54-21 reikalavimus ir turintis eksploatacinių savybių deklaraciją.</w:t>
            </w:r>
          </w:p>
          <w:p w14:paraId="68BFC66B" w14:textId="77777777" w:rsidR="00E16B12" w:rsidRPr="0027107E" w:rsidRDefault="00E16B12" w:rsidP="00E16B12">
            <w:pPr>
              <w:ind w:firstLine="720"/>
              <w:jc w:val="both"/>
              <w:rPr>
                <w:color w:val="000000"/>
              </w:rPr>
            </w:pPr>
            <w:r w:rsidRPr="0027107E">
              <w:rPr>
                <w:b/>
                <w:bCs/>
                <w:color w:val="000000"/>
              </w:rPr>
              <w:t xml:space="preserve">6.3.2 zonų indikacijos plokštė </w:t>
            </w:r>
          </w:p>
          <w:p w14:paraId="202BE9D0" w14:textId="77777777" w:rsidR="00E16B12" w:rsidRPr="0027107E" w:rsidRDefault="00E16B12" w:rsidP="00E16B12">
            <w:pPr>
              <w:jc w:val="both"/>
              <w:rPr>
                <w:color w:val="000000"/>
              </w:rPr>
            </w:pPr>
            <w:r w:rsidRPr="0027107E">
              <w:rPr>
                <w:color w:val="000000"/>
              </w:rPr>
              <w:t>Montuojama tiesiogiai į centralės pultą arba kartotuvą, įgalina loginių zonų šviesinę indikaciją.</w:t>
            </w:r>
          </w:p>
          <w:p w14:paraId="4FB59C77" w14:textId="77777777" w:rsidR="00E16B12" w:rsidRPr="0027107E" w:rsidRDefault="00E16B12" w:rsidP="00E16B12">
            <w:pPr>
              <w:ind w:firstLine="709"/>
              <w:jc w:val="both"/>
              <w:rPr>
                <w:color w:val="000000"/>
              </w:rPr>
            </w:pPr>
            <w:r w:rsidRPr="0027107E">
              <w:rPr>
                <w:color w:val="000000"/>
              </w:rPr>
              <w:t>Pagrindiniai techniniai duomenys:</w:t>
            </w:r>
          </w:p>
          <w:p w14:paraId="05405B26" w14:textId="77777777" w:rsidR="00E16B12" w:rsidRPr="0027107E" w:rsidRDefault="00E16B12" w:rsidP="00E16B12">
            <w:pPr>
              <w:ind w:firstLine="720"/>
              <w:rPr>
                <w:color w:val="000000"/>
              </w:rPr>
            </w:pPr>
            <w:r w:rsidRPr="0027107E">
              <w:rPr>
                <w:color w:val="000000"/>
              </w:rPr>
              <w:t>- 20 loginių zonų indikacija;</w:t>
            </w:r>
          </w:p>
          <w:p w14:paraId="10F57316" w14:textId="77777777" w:rsidR="00E16B12" w:rsidRPr="0027107E" w:rsidRDefault="00E16B12" w:rsidP="00E16B12">
            <w:pPr>
              <w:ind w:firstLine="720"/>
              <w:rPr>
                <w:color w:val="000000"/>
              </w:rPr>
            </w:pPr>
            <w:r w:rsidRPr="0027107E">
              <w:rPr>
                <w:color w:val="000000"/>
              </w:rPr>
              <w:t>- vienai zonai skirti du LED indikatoriai – gaisro ir gedimo indikacijoms atskirai, viso 40 LED indikatorių;</w:t>
            </w:r>
          </w:p>
          <w:p w14:paraId="334CC1E6" w14:textId="77777777" w:rsidR="00E16B12" w:rsidRPr="0027107E" w:rsidRDefault="00E16B12" w:rsidP="00E16B12">
            <w:pPr>
              <w:ind w:firstLine="720"/>
              <w:rPr>
                <w:color w:val="000000"/>
              </w:rPr>
            </w:pPr>
            <w:r w:rsidRPr="0027107E">
              <w:rPr>
                <w:color w:val="000000"/>
              </w:rPr>
              <w:t>- prie indikatorių numatyta vieta tekstiniam zonos aprašymui;</w:t>
            </w:r>
          </w:p>
          <w:p w14:paraId="22B76328" w14:textId="77777777" w:rsidR="00015B44" w:rsidRPr="0027107E" w:rsidRDefault="00E16B12" w:rsidP="00E16B12">
            <w:pPr>
              <w:jc w:val="both"/>
            </w:pPr>
            <w:r w:rsidRPr="0027107E">
              <w:rPr>
                <w:color w:val="000000"/>
              </w:rPr>
              <w:t>- vidinė pulto plokštė, sertifikuojama kaip sudėtinė pulto dalis</w:t>
            </w:r>
          </w:p>
          <w:p w14:paraId="7063BDC2" w14:textId="77777777" w:rsidR="0027107E" w:rsidRPr="0027107E" w:rsidRDefault="0027107E" w:rsidP="00E16B12">
            <w:pPr>
              <w:ind w:firstLine="720"/>
              <w:jc w:val="both"/>
              <w:rPr>
                <w:b/>
                <w:bCs/>
                <w:color w:val="000000"/>
              </w:rPr>
            </w:pPr>
          </w:p>
          <w:p w14:paraId="3D73BF93" w14:textId="77777777" w:rsidR="00E16B12" w:rsidRPr="0027107E" w:rsidRDefault="00E16B12" w:rsidP="00E16B12">
            <w:pPr>
              <w:ind w:firstLine="720"/>
              <w:jc w:val="both"/>
              <w:rPr>
                <w:color w:val="000000"/>
              </w:rPr>
            </w:pPr>
            <w:r w:rsidRPr="0027107E">
              <w:rPr>
                <w:b/>
                <w:bCs/>
                <w:color w:val="000000"/>
              </w:rPr>
              <w:t>6.</w:t>
            </w:r>
            <w:r w:rsidR="0027107E" w:rsidRPr="0027107E">
              <w:rPr>
                <w:b/>
                <w:bCs/>
                <w:color w:val="000000"/>
              </w:rPr>
              <w:t>3.3</w:t>
            </w:r>
            <w:r w:rsidRPr="0027107E">
              <w:rPr>
                <w:b/>
                <w:bCs/>
                <w:color w:val="000000"/>
              </w:rPr>
              <w:t xml:space="preserve"> Adresuojamas optinis dūmų detektorius, baltas</w:t>
            </w:r>
            <w:r w:rsidRPr="0027107E">
              <w:rPr>
                <w:color w:val="000000"/>
              </w:rPr>
              <w:t> </w:t>
            </w:r>
          </w:p>
          <w:p w14:paraId="1C894D3C" w14:textId="77777777" w:rsidR="00E16B12" w:rsidRPr="0027107E" w:rsidRDefault="00E16B12" w:rsidP="00E16B12">
            <w:pPr>
              <w:ind w:firstLine="709"/>
              <w:rPr>
                <w:color w:val="000000"/>
              </w:rPr>
            </w:pPr>
            <w:r w:rsidRPr="0027107E">
              <w:rPr>
                <w:color w:val="000000"/>
              </w:rPr>
              <w:lastRenderedPageBreak/>
              <w:t>Optinis adresuojamas detektorius, skirtas automatiniam padidėjusios dūmų koncentracijos aptikimui.</w:t>
            </w:r>
          </w:p>
          <w:p w14:paraId="5A64C0AD" w14:textId="77777777" w:rsidR="00E16B12" w:rsidRPr="0027107E" w:rsidRDefault="00E16B12" w:rsidP="00E16B12">
            <w:pPr>
              <w:ind w:firstLine="709"/>
              <w:jc w:val="both"/>
              <w:rPr>
                <w:color w:val="000000"/>
              </w:rPr>
            </w:pPr>
            <w:r w:rsidRPr="0027107E">
              <w:rPr>
                <w:color w:val="000000"/>
              </w:rPr>
              <w:t>Pagrindiniai techniniai duomenys:</w:t>
            </w:r>
          </w:p>
          <w:p w14:paraId="66408A6E" w14:textId="77777777" w:rsidR="00E16B12" w:rsidRPr="0027107E" w:rsidRDefault="00E16B12" w:rsidP="00E16B12">
            <w:pPr>
              <w:ind w:firstLine="709"/>
              <w:jc w:val="both"/>
              <w:rPr>
                <w:color w:val="000000"/>
              </w:rPr>
            </w:pPr>
            <w:r w:rsidRPr="0027107E">
              <w:rPr>
                <w:color w:val="000000"/>
              </w:rPr>
              <w:t>- tiesioginės ir atgalinės šviesos sklaidos principu paremta dūmų detekcija;</w:t>
            </w:r>
          </w:p>
          <w:p w14:paraId="550B9924" w14:textId="77777777" w:rsidR="00E16B12" w:rsidRPr="0027107E" w:rsidRDefault="00E16B12" w:rsidP="00E16B12">
            <w:pPr>
              <w:ind w:firstLine="709"/>
              <w:jc w:val="both"/>
              <w:rPr>
                <w:color w:val="000000"/>
              </w:rPr>
            </w:pPr>
            <w:r w:rsidRPr="0027107E">
              <w:rPr>
                <w:color w:val="000000"/>
              </w:rPr>
              <w:t>- du detekcijos kanalai, užtikrinantys apsaugą nuo klaidingų pavojaus signalų dėl garų ir dulkių poveikio;</w:t>
            </w:r>
          </w:p>
          <w:p w14:paraId="38FEEB98" w14:textId="77777777" w:rsidR="00E16B12" w:rsidRPr="0027107E" w:rsidRDefault="00E16B12" w:rsidP="00E16B12">
            <w:pPr>
              <w:ind w:firstLine="709"/>
              <w:jc w:val="both"/>
              <w:rPr>
                <w:color w:val="000000"/>
              </w:rPr>
            </w:pPr>
            <w:r w:rsidRPr="0027107E">
              <w:rPr>
                <w:color w:val="000000"/>
              </w:rPr>
              <w:t>- 3 pasirenkami jautrumo dūmams lygiai;</w:t>
            </w:r>
          </w:p>
          <w:p w14:paraId="26A1072E" w14:textId="77777777" w:rsidR="00E16B12" w:rsidRPr="0027107E" w:rsidRDefault="00E16B12" w:rsidP="00E16B12">
            <w:pPr>
              <w:ind w:firstLine="709"/>
              <w:jc w:val="both"/>
              <w:rPr>
                <w:color w:val="000000"/>
              </w:rPr>
            </w:pPr>
            <w:r w:rsidRPr="0027107E">
              <w:rPr>
                <w:color w:val="000000"/>
              </w:rPr>
              <w:t>- reguliarus automatinis savitestavimas;</w:t>
            </w:r>
          </w:p>
          <w:p w14:paraId="0A9D24D7" w14:textId="77777777" w:rsidR="00E16B12" w:rsidRPr="0027107E" w:rsidRDefault="00E16B12" w:rsidP="00E16B12">
            <w:pPr>
              <w:ind w:firstLine="720"/>
              <w:rPr>
                <w:color w:val="000000"/>
              </w:rPr>
            </w:pPr>
            <w:r w:rsidRPr="0027107E">
              <w:rPr>
                <w:color w:val="000000"/>
              </w:rPr>
              <w:t>- skirtas veikti su adresuojamu pultu, Excellence protokolas;</w:t>
            </w:r>
          </w:p>
          <w:p w14:paraId="499AF744" w14:textId="77777777" w:rsidR="00E16B12" w:rsidRPr="0027107E" w:rsidRDefault="00E16B12" w:rsidP="00E16B12">
            <w:pPr>
              <w:ind w:firstLine="720"/>
              <w:jc w:val="both"/>
              <w:rPr>
                <w:color w:val="000000"/>
              </w:rPr>
            </w:pPr>
            <w:r w:rsidRPr="0027107E">
              <w:rPr>
                <w:color w:val="000000"/>
              </w:rPr>
              <w:t>- detektoriui adresas laisvai išstatomas rankiniu būdu ir gali būti lengvai keičiamas nekeičiant kitų detektorių ir modulių adresų;</w:t>
            </w:r>
          </w:p>
          <w:p w14:paraId="590CB728" w14:textId="77777777" w:rsidR="00E16B12" w:rsidRPr="0027107E" w:rsidRDefault="00E16B12" w:rsidP="00E16B12">
            <w:pPr>
              <w:ind w:firstLine="720"/>
              <w:jc w:val="both"/>
              <w:rPr>
                <w:color w:val="000000"/>
              </w:rPr>
            </w:pPr>
            <w:r w:rsidRPr="0027107E">
              <w:rPr>
                <w:color w:val="000000"/>
              </w:rPr>
              <w:t>- maitinimo įtampa 17 - 29 Vdc;</w:t>
            </w:r>
          </w:p>
          <w:p w14:paraId="57DB4FFF" w14:textId="77777777" w:rsidR="00E16B12" w:rsidRPr="0027107E" w:rsidRDefault="00E16B12" w:rsidP="00E16B12">
            <w:pPr>
              <w:ind w:firstLine="720"/>
              <w:jc w:val="both"/>
              <w:rPr>
                <w:color w:val="000000"/>
              </w:rPr>
            </w:pPr>
            <w:r w:rsidRPr="0027107E">
              <w:rPr>
                <w:color w:val="000000"/>
              </w:rPr>
              <w:t>- vartojama srovė budėjimo režime  &lt;150 μA;</w:t>
            </w:r>
          </w:p>
          <w:p w14:paraId="1398DB02" w14:textId="77777777" w:rsidR="00E16B12" w:rsidRPr="0027107E" w:rsidRDefault="00E16B12" w:rsidP="00E16B12">
            <w:pPr>
              <w:ind w:firstLine="720"/>
              <w:jc w:val="both"/>
              <w:rPr>
                <w:color w:val="000000"/>
              </w:rPr>
            </w:pPr>
            <w:r w:rsidRPr="0027107E">
              <w:rPr>
                <w:color w:val="000000"/>
              </w:rPr>
              <w:t>- pavojaus būsenos srovė &lt; 5 mA;</w:t>
            </w:r>
          </w:p>
          <w:p w14:paraId="6A168862" w14:textId="77777777" w:rsidR="00E16B12" w:rsidRPr="0027107E" w:rsidRDefault="00E16B12" w:rsidP="00E16B12">
            <w:pPr>
              <w:ind w:firstLine="709"/>
              <w:jc w:val="both"/>
              <w:rPr>
                <w:color w:val="000000"/>
              </w:rPr>
            </w:pPr>
            <w:r w:rsidRPr="0027107E">
              <w:rPr>
                <w:color w:val="000000"/>
              </w:rPr>
              <w:t>- 3 spalvų būsenos LED indikatorius, matomas 360° kampu;</w:t>
            </w:r>
          </w:p>
          <w:p w14:paraId="7D7AFB54" w14:textId="77777777" w:rsidR="00E16B12" w:rsidRPr="0027107E" w:rsidRDefault="00E16B12" w:rsidP="00E16B12">
            <w:pPr>
              <w:ind w:firstLine="720"/>
              <w:jc w:val="both"/>
              <w:rPr>
                <w:color w:val="000000"/>
              </w:rPr>
            </w:pPr>
            <w:r w:rsidRPr="0027107E">
              <w:rPr>
                <w:color w:val="000000"/>
              </w:rPr>
              <w:t>- turi išėjimą nuotolinio indikatoriaus prijungimui su trumpo jungimo izoliatoriumi;</w:t>
            </w:r>
          </w:p>
          <w:p w14:paraId="7208BCA6" w14:textId="77777777" w:rsidR="00E16B12" w:rsidRPr="0027107E" w:rsidRDefault="00E16B12" w:rsidP="00E16B12">
            <w:pPr>
              <w:rPr>
                <w:color w:val="000000"/>
              </w:rPr>
            </w:pPr>
            <w:r w:rsidRPr="0027107E">
              <w:rPr>
                <w:color w:val="000000"/>
              </w:rPr>
              <w:t>- skirtas naudoti vidinėse patalpose;</w:t>
            </w:r>
          </w:p>
          <w:p w14:paraId="543A2550" w14:textId="77777777" w:rsidR="00E16B12" w:rsidRPr="0027107E" w:rsidRDefault="00E16B12" w:rsidP="00E16B12">
            <w:pPr>
              <w:ind w:firstLine="720"/>
              <w:jc w:val="both"/>
              <w:rPr>
                <w:color w:val="000000"/>
              </w:rPr>
            </w:pPr>
            <w:r w:rsidRPr="0027107E">
              <w:rPr>
                <w:color w:val="000000"/>
              </w:rPr>
              <w:t>- apsaugos klasė IP20;</w:t>
            </w:r>
          </w:p>
          <w:p w14:paraId="55B65563" w14:textId="77777777" w:rsidR="00E16B12" w:rsidRPr="0027107E" w:rsidRDefault="00E16B12" w:rsidP="00E16B12">
            <w:pPr>
              <w:ind w:firstLine="720"/>
              <w:jc w:val="both"/>
              <w:rPr>
                <w:color w:val="000000"/>
              </w:rPr>
            </w:pPr>
            <w:r w:rsidRPr="0027107E">
              <w:rPr>
                <w:color w:val="000000"/>
              </w:rPr>
              <w:t>- darbinė temperatūra nuo -10 iki +55ºC;</w:t>
            </w:r>
          </w:p>
          <w:p w14:paraId="4EF6A350" w14:textId="77777777" w:rsidR="00E16B12" w:rsidRPr="0027107E" w:rsidRDefault="00E16B12" w:rsidP="00E16B12">
            <w:pPr>
              <w:ind w:firstLine="720"/>
              <w:jc w:val="both"/>
              <w:rPr>
                <w:color w:val="000000"/>
              </w:rPr>
            </w:pPr>
            <w:r w:rsidRPr="0027107E">
              <w:rPr>
                <w:color w:val="000000"/>
              </w:rPr>
              <w:t>- leistina drėgmė (be kondensacijos) 10 - 93% RH;</w:t>
            </w:r>
          </w:p>
          <w:p w14:paraId="66E40090" w14:textId="77777777" w:rsidR="0027107E" w:rsidRPr="0027107E" w:rsidRDefault="00E16B12" w:rsidP="00E16B12">
            <w:pPr>
              <w:ind w:firstLine="720"/>
              <w:rPr>
                <w:color w:val="000000"/>
              </w:rPr>
            </w:pPr>
            <w:r w:rsidRPr="0027107E">
              <w:rPr>
                <w:color w:val="000000"/>
              </w:rPr>
              <w:t>- sertifikuotas pagal darniojo Europos standarto EN54-7 reikalavimus ir turintis eksploatacinių savybių deklaraciją</w:t>
            </w:r>
          </w:p>
          <w:p w14:paraId="53F67F9C" w14:textId="77777777" w:rsidR="00E16B12" w:rsidRPr="0027107E" w:rsidRDefault="00E16B12" w:rsidP="00E16B12">
            <w:pPr>
              <w:ind w:firstLine="720"/>
              <w:rPr>
                <w:color w:val="000000"/>
              </w:rPr>
            </w:pPr>
          </w:p>
          <w:p w14:paraId="328A61B5" w14:textId="77777777" w:rsidR="0027107E" w:rsidRPr="0027107E" w:rsidRDefault="0027107E" w:rsidP="0027107E">
            <w:pPr>
              <w:ind w:firstLine="720"/>
              <w:jc w:val="both"/>
              <w:rPr>
                <w:color w:val="000000"/>
              </w:rPr>
            </w:pPr>
            <w:r w:rsidRPr="0027107E">
              <w:rPr>
                <w:b/>
                <w:bCs/>
                <w:color w:val="000000"/>
              </w:rPr>
              <w:t>6.3.4 Adresuojamas temperatūros detektorius, baltas</w:t>
            </w:r>
            <w:r w:rsidRPr="0027107E">
              <w:rPr>
                <w:color w:val="000000"/>
              </w:rPr>
              <w:t> </w:t>
            </w:r>
          </w:p>
          <w:p w14:paraId="01D33506" w14:textId="77777777" w:rsidR="0027107E" w:rsidRPr="0027107E" w:rsidRDefault="0027107E" w:rsidP="0027107E">
            <w:pPr>
              <w:ind w:firstLine="709"/>
              <w:rPr>
                <w:color w:val="000000"/>
              </w:rPr>
            </w:pPr>
            <w:r w:rsidRPr="0027107E">
              <w:rPr>
                <w:color w:val="000000"/>
              </w:rPr>
              <w:t>Šilumai jautrus adresuojamas detektorius, skirtas automatiniam padidėjusios temperatūros aptikimui.</w:t>
            </w:r>
          </w:p>
          <w:p w14:paraId="1EA5D99C" w14:textId="77777777" w:rsidR="0027107E" w:rsidRPr="0027107E" w:rsidRDefault="0027107E" w:rsidP="0027107E">
            <w:pPr>
              <w:ind w:firstLine="709"/>
              <w:jc w:val="both"/>
              <w:rPr>
                <w:color w:val="000000"/>
              </w:rPr>
            </w:pPr>
            <w:r w:rsidRPr="0027107E">
              <w:rPr>
                <w:color w:val="000000"/>
              </w:rPr>
              <w:t>Pagrindiniai techniniai duomenys:</w:t>
            </w:r>
          </w:p>
          <w:p w14:paraId="5B99F284" w14:textId="77777777" w:rsidR="0027107E" w:rsidRPr="0027107E" w:rsidRDefault="0027107E" w:rsidP="0027107E">
            <w:pPr>
              <w:ind w:firstLine="709"/>
              <w:jc w:val="both"/>
              <w:rPr>
                <w:color w:val="000000"/>
              </w:rPr>
            </w:pPr>
            <w:r w:rsidRPr="0027107E">
              <w:rPr>
                <w:color w:val="000000"/>
              </w:rPr>
              <w:t>- fiksuotos ir greitai kintančios temperatūros detekcija;</w:t>
            </w:r>
          </w:p>
          <w:p w14:paraId="3BF98F50" w14:textId="77777777" w:rsidR="0027107E" w:rsidRPr="0027107E" w:rsidRDefault="0027107E" w:rsidP="0027107E">
            <w:pPr>
              <w:ind w:firstLine="709"/>
              <w:jc w:val="both"/>
              <w:rPr>
                <w:color w:val="000000"/>
              </w:rPr>
            </w:pPr>
            <w:r w:rsidRPr="0027107E">
              <w:rPr>
                <w:color w:val="000000"/>
              </w:rPr>
              <w:t>- detekcijos tipas pasirenkamas pagal poreikį, galimi nustatymai A2S, A2R, BR pagal EN54-5;</w:t>
            </w:r>
          </w:p>
          <w:p w14:paraId="6FFBD656" w14:textId="77777777" w:rsidR="0027107E" w:rsidRPr="0027107E" w:rsidRDefault="0027107E" w:rsidP="0027107E">
            <w:pPr>
              <w:ind w:firstLine="709"/>
              <w:jc w:val="both"/>
              <w:rPr>
                <w:color w:val="000000"/>
              </w:rPr>
            </w:pPr>
            <w:r w:rsidRPr="0027107E">
              <w:rPr>
                <w:color w:val="000000"/>
              </w:rPr>
              <w:t>- reguliarus automatinis savitestavimas;</w:t>
            </w:r>
          </w:p>
          <w:p w14:paraId="2B5A9F20" w14:textId="77777777" w:rsidR="0027107E" w:rsidRPr="0027107E" w:rsidRDefault="0027107E" w:rsidP="0027107E">
            <w:pPr>
              <w:ind w:firstLine="720"/>
              <w:rPr>
                <w:color w:val="000000"/>
              </w:rPr>
            </w:pPr>
            <w:r w:rsidRPr="0027107E">
              <w:rPr>
                <w:color w:val="000000"/>
              </w:rPr>
              <w:t>- skirtas veikti su adresuojamu pultu, Excellence protokolas;</w:t>
            </w:r>
          </w:p>
          <w:p w14:paraId="4E974818" w14:textId="77777777" w:rsidR="0027107E" w:rsidRPr="0027107E" w:rsidRDefault="0027107E" w:rsidP="0027107E">
            <w:pPr>
              <w:ind w:firstLine="720"/>
              <w:jc w:val="both"/>
              <w:rPr>
                <w:color w:val="000000"/>
              </w:rPr>
            </w:pPr>
            <w:r w:rsidRPr="0027107E">
              <w:rPr>
                <w:color w:val="000000"/>
              </w:rPr>
              <w:t>- detektoriui adresas laisvai išstatomas rankiniu būdu ir gali būti lengvai keičiamas nekeičiant kitų detektorių ir modulių adresų;</w:t>
            </w:r>
          </w:p>
          <w:p w14:paraId="1CB5A6C6" w14:textId="77777777" w:rsidR="0027107E" w:rsidRPr="0027107E" w:rsidRDefault="0027107E" w:rsidP="0027107E">
            <w:pPr>
              <w:ind w:firstLine="720"/>
              <w:jc w:val="both"/>
              <w:rPr>
                <w:color w:val="000000"/>
              </w:rPr>
            </w:pPr>
            <w:r w:rsidRPr="0027107E">
              <w:rPr>
                <w:color w:val="000000"/>
              </w:rPr>
              <w:t>- maitinimo įtampa 17 - 29 Vdc;</w:t>
            </w:r>
          </w:p>
          <w:p w14:paraId="7FCBBC8A" w14:textId="77777777" w:rsidR="0027107E" w:rsidRPr="0027107E" w:rsidRDefault="0027107E" w:rsidP="0027107E">
            <w:pPr>
              <w:ind w:firstLine="720"/>
              <w:jc w:val="both"/>
              <w:rPr>
                <w:color w:val="000000"/>
              </w:rPr>
            </w:pPr>
            <w:r w:rsidRPr="0027107E">
              <w:rPr>
                <w:color w:val="000000"/>
              </w:rPr>
              <w:t>- vartojama srovė budėjimo režime  &lt;150 μA;</w:t>
            </w:r>
          </w:p>
          <w:p w14:paraId="460CE654" w14:textId="77777777" w:rsidR="0027107E" w:rsidRPr="0027107E" w:rsidRDefault="0027107E" w:rsidP="0027107E">
            <w:pPr>
              <w:ind w:firstLine="720"/>
              <w:jc w:val="both"/>
              <w:rPr>
                <w:color w:val="000000"/>
              </w:rPr>
            </w:pPr>
            <w:r w:rsidRPr="0027107E">
              <w:rPr>
                <w:color w:val="000000"/>
              </w:rPr>
              <w:t>- pavojaus būsenos srovė &lt; 5 mA;</w:t>
            </w:r>
          </w:p>
          <w:p w14:paraId="77ED0971" w14:textId="77777777" w:rsidR="0027107E" w:rsidRPr="0027107E" w:rsidRDefault="0027107E" w:rsidP="0027107E">
            <w:pPr>
              <w:ind w:firstLine="709"/>
              <w:jc w:val="both"/>
              <w:rPr>
                <w:color w:val="000000"/>
              </w:rPr>
            </w:pPr>
            <w:r w:rsidRPr="0027107E">
              <w:rPr>
                <w:color w:val="000000"/>
              </w:rPr>
              <w:t>- 3 spalvų būsenos LED indikatorius, matomas 360° kampu;</w:t>
            </w:r>
          </w:p>
          <w:p w14:paraId="5B902797" w14:textId="77777777" w:rsidR="0027107E" w:rsidRPr="0027107E" w:rsidRDefault="0027107E" w:rsidP="0027107E">
            <w:pPr>
              <w:ind w:firstLine="720"/>
              <w:jc w:val="both"/>
              <w:rPr>
                <w:color w:val="000000"/>
              </w:rPr>
            </w:pPr>
            <w:r w:rsidRPr="0027107E">
              <w:rPr>
                <w:color w:val="000000"/>
              </w:rPr>
              <w:t>- turi išėjimą nuotolinio indikatoriaus prijungimui su trumpo jungimo izoliatoriumi;</w:t>
            </w:r>
          </w:p>
          <w:p w14:paraId="444BA94B" w14:textId="77777777" w:rsidR="0027107E" w:rsidRPr="0027107E" w:rsidRDefault="0027107E" w:rsidP="0027107E">
            <w:pPr>
              <w:rPr>
                <w:color w:val="000000"/>
              </w:rPr>
            </w:pPr>
            <w:r w:rsidRPr="0027107E">
              <w:rPr>
                <w:color w:val="000000"/>
              </w:rPr>
              <w:t>- skirtas naudoti vidinėse patalpose;</w:t>
            </w:r>
          </w:p>
          <w:p w14:paraId="25AA6921" w14:textId="77777777" w:rsidR="0027107E" w:rsidRPr="0027107E" w:rsidRDefault="0027107E" w:rsidP="0027107E">
            <w:pPr>
              <w:ind w:firstLine="720"/>
              <w:jc w:val="both"/>
              <w:rPr>
                <w:color w:val="000000"/>
              </w:rPr>
            </w:pPr>
            <w:r w:rsidRPr="0027107E">
              <w:rPr>
                <w:color w:val="000000"/>
              </w:rPr>
              <w:t>- apsaugos klasė IP20;</w:t>
            </w:r>
          </w:p>
          <w:p w14:paraId="158FEA63" w14:textId="77777777" w:rsidR="0027107E" w:rsidRPr="0027107E" w:rsidRDefault="0027107E" w:rsidP="0027107E">
            <w:pPr>
              <w:ind w:firstLine="720"/>
              <w:jc w:val="both"/>
              <w:rPr>
                <w:color w:val="000000"/>
              </w:rPr>
            </w:pPr>
            <w:r w:rsidRPr="0027107E">
              <w:rPr>
                <w:color w:val="000000"/>
              </w:rPr>
              <w:t>- darbinė temperatūra nuo -10 iki +65ºC;</w:t>
            </w:r>
          </w:p>
          <w:p w14:paraId="4D1F91CF" w14:textId="77777777" w:rsidR="0027107E" w:rsidRPr="0027107E" w:rsidRDefault="0027107E" w:rsidP="0027107E">
            <w:pPr>
              <w:ind w:firstLine="720"/>
              <w:jc w:val="both"/>
              <w:rPr>
                <w:color w:val="000000"/>
              </w:rPr>
            </w:pPr>
            <w:r w:rsidRPr="0027107E">
              <w:rPr>
                <w:color w:val="000000"/>
              </w:rPr>
              <w:t>- leistina drėgmė (be kondensacijos) 10 - 93% RH;</w:t>
            </w:r>
          </w:p>
          <w:p w14:paraId="4F2994BB" w14:textId="77777777" w:rsidR="0027107E" w:rsidRPr="0027107E" w:rsidRDefault="0027107E" w:rsidP="0027107E">
            <w:pPr>
              <w:ind w:firstLine="720"/>
              <w:rPr>
                <w:color w:val="000000"/>
              </w:rPr>
            </w:pPr>
            <w:r w:rsidRPr="0027107E">
              <w:rPr>
                <w:color w:val="000000"/>
              </w:rPr>
              <w:t>- sertifikuotas pagal darniojo Europos standarto EN54-5 reikalavimus ir turintis eksploatacinių savybių deklaraciją.</w:t>
            </w:r>
          </w:p>
          <w:p w14:paraId="093B9E4E" w14:textId="77777777" w:rsidR="0027107E" w:rsidRPr="0027107E" w:rsidRDefault="0027107E" w:rsidP="0027107E">
            <w:pPr>
              <w:ind w:firstLine="720"/>
              <w:rPr>
                <w:color w:val="000000"/>
              </w:rPr>
            </w:pPr>
          </w:p>
          <w:p w14:paraId="4F34DE0B" w14:textId="109388CA" w:rsidR="0027107E" w:rsidRPr="0027107E" w:rsidRDefault="0027107E" w:rsidP="0027107E">
            <w:pPr>
              <w:ind w:firstLine="1146"/>
              <w:jc w:val="both"/>
              <w:rPr>
                <w:b/>
                <w:bCs/>
                <w:color w:val="000000"/>
              </w:rPr>
            </w:pPr>
            <w:r w:rsidRPr="0027107E">
              <w:rPr>
                <w:b/>
                <w:bCs/>
                <w:color w:val="000000"/>
              </w:rPr>
              <w:t>6.3.</w:t>
            </w:r>
            <w:r w:rsidR="00A91526">
              <w:rPr>
                <w:b/>
                <w:bCs/>
                <w:color w:val="000000"/>
              </w:rPr>
              <w:t>5</w:t>
            </w:r>
            <w:r w:rsidR="00A91526" w:rsidRPr="0027107E">
              <w:rPr>
                <w:b/>
                <w:bCs/>
                <w:color w:val="000000"/>
              </w:rPr>
              <w:t xml:space="preserve"> </w:t>
            </w:r>
            <w:r w:rsidRPr="0027107E">
              <w:rPr>
                <w:b/>
                <w:bCs/>
                <w:color w:val="000000"/>
              </w:rPr>
              <w:t>Vidinė adresuojama sirena su blykste, tvirtinimui prie sienos</w:t>
            </w:r>
          </w:p>
          <w:p w14:paraId="3A371F51" w14:textId="77777777" w:rsidR="0027107E" w:rsidRPr="0027107E" w:rsidRDefault="0027107E" w:rsidP="0027107E">
            <w:pPr>
              <w:ind w:firstLine="1146"/>
              <w:jc w:val="both"/>
              <w:rPr>
                <w:color w:val="000000"/>
              </w:rPr>
            </w:pPr>
            <w:r w:rsidRPr="0027107E">
              <w:rPr>
                <w:bCs/>
                <w:color w:val="000000"/>
              </w:rPr>
              <w:t>Adresuojama sirena su blykste, skirta gaisro signalizavimo sistemoms, vidaus patalpoms, raudonas korpusas.</w:t>
            </w:r>
          </w:p>
          <w:p w14:paraId="6FB93FAA" w14:textId="77777777" w:rsidR="0027107E" w:rsidRPr="0027107E" w:rsidRDefault="0027107E" w:rsidP="0027107E">
            <w:pPr>
              <w:ind w:firstLine="709"/>
              <w:jc w:val="both"/>
              <w:rPr>
                <w:color w:val="000000"/>
              </w:rPr>
            </w:pPr>
            <w:r w:rsidRPr="0027107E">
              <w:rPr>
                <w:bCs/>
                <w:color w:val="000000"/>
              </w:rPr>
              <w:lastRenderedPageBreak/>
              <w:t>Pagrindiniai techniniai duomenys:</w:t>
            </w:r>
          </w:p>
          <w:p w14:paraId="30CC4369" w14:textId="77777777" w:rsidR="0027107E" w:rsidRPr="0027107E" w:rsidRDefault="0027107E" w:rsidP="0027107E">
            <w:pPr>
              <w:ind w:firstLine="720"/>
              <w:rPr>
                <w:color w:val="000000"/>
              </w:rPr>
            </w:pPr>
            <w:r w:rsidRPr="0027107E">
              <w:rPr>
                <w:bCs/>
                <w:color w:val="000000"/>
              </w:rPr>
              <w:t>- skirta veikti su adresuojamu pultu, Excellence protokolas;</w:t>
            </w:r>
          </w:p>
          <w:p w14:paraId="2742E74A" w14:textId="77777777" w:rsidR="0027107E" w:rsidRDefault="0027107E" w:rsidP="0027107E">
            <w:pPr>
              <w:jc w:val="both"/>
              <w:rPr>
                <w:rFonts w:ascii="Calibri" w:hAnsi="Calibri" w:cs="Calibri"/>
                <w:color w:val="000000"/>
              </w:rPr>
            </w:pPr>
            <w:r w:rsidRPr="0027107E">
              <w:rPr>
                <w:bCs/>
                <w:color w:val="000000"/>
              </w:rPr>
              <w:t>- sirenos adresas laisvai išstatomas rankiniu būdu ir gali būti lengvai keičiamas nekeičiant kitų detektorių ir modulių adresų</w:t>
            </w:r>
            <w:r>
              <w:rPr>
                <w:rFonts w:ascii="Calibri" w:hAnsi="Calibri" w:cs="Calibri"/>
                <w:b/>
                <w:bCs/>
                <w:color w:val="000000"/>
              </w:rPr>
              <w:t>;</w:t>
            </w:r>
          </w:p>
          <w:p w14:paraId="4CAFDB0C" w14:textId="77777777" w:rsidR="0027107E" w:rsidRPr="0027107E" w:rsidRDefault="0027107E" w:rsidP="0027107E">
            <w:pPr>
              <w:ind w:firstLine="720"/>
              <w:jc w:val="both"/>
              <w:rPr>
                <w:color w:val="000000"/>
              </w:rPr>
            </w:pPr>
            <w:r w:rsidRPr="0027107E">
              <w:rPr>
                <w:bCs/>
                <w:color w:val="000000"/>
              </w:rPr>
              <w:t>- maitinimas iš kilpos 17 - 29 VDC;</w:t>
            </w:r>
          </w:p>
          <w:p w14:paraId="11733B0C" w14:textId="77777777" w:rsidR="0027107E" w:rsidRPr="0027107E" w:rsidRDefault="0027107E" w:rsidP="0027107E">
            <w:pPr>
              <w:ind w:firstLine="720"/>
              <w:jc w:val="both"/>
              <w:rPr>
                <w:color w:val="000000"/>
              </w:rPr>
            </w:pPr>
            <w:r w:rsidRPr="0027107E">
              <w:rPr>
                <w:bCs/>
                <w:color w:val="000000"/>
              </w:rPr>
              <w:t>- vartojama srovė budėjimo režime  250 μA;</w:t>
            </w:r>
          </w:p>
          <w:p w14:paraId="0CACED1D" w14:textId="77777777" w:rsidR="0027107E" w:rsidRPr="0027107E" w:rsidRDefault="0027107E" w:rsidP="0027107E">
            <w:pPr>
              <w:ind w:firstLine="720"/>
              <w:jc w:val="both"/>
              <w:rPr>
                <w:color w:val="000000"/>
              </w:rPr>
            </w:pPr>
            <w:r w:rsidRPr="0027107E">
              <w:rPr>
                <w:bCs/>
                <w:color w:val="000000"/>
              </w:rPr>
              <w:t>- pavojaus būsenos srovė: sirenos &lt;24 mA; blykstės &lt;24mA;</w:t>
            </w:r>
          </w:p>
          <w:p w14:paraId="61113C63" w14:textId="77777777" w:rsidR="0027107E" w:rsidRPr="0027107E" w:rsidRDefault="0027107E" w:rsidP="0027107E">
            <w:pPr>
              <w:ind w:firstLine="720"/>
              <w:jc w:val="both"/>
              <w:rPr>
                <w:color w:val="000000"/>
              </w:rPr>
            </w:pPr>
            <w:r w:rsidRPr="0027107E">
              <w:rPr>
                <w:bCs/>
                <w:color w:val="000000"/>
              </w:rPr>
              <w:t>- 32 pasirenkami garso tonai;</w:t>
            </w:r>
          </w:p>
          <w:p w14:paraId="6D468D69" w14:textId="77777777" w:rsidR="0027107E" w:rsidRPr="0027107E" w:rsidRDefault="0027107E" w:rsidP="0027107E">
            <w:pPr>
              <w:ind w:firstLine="1146"/>
              <w:jc w:val="both"/>
              <w:rPr>
                <w:color w:val="000000"/>
              </w:rPr>
            </w:pPr>
            <w:r w:rsidRPr="0027107E">
              <w:rPr>
                <w:bCs/>
                <w:color w:val="000000"/>
              </w:rPr>
              <w:t>- sirenos garsumas, priklausomai nuo pasirenkamo tono, iki 102dB @ 1m;</w:t>
            </w:r>
          </w:p>
          <w:p w14:paraId="46ABE11E" w14:textId="77777777" w:rsidR="0027107E" w:rsidRPr="0027107E" w:rsidRDefault="0027107E" w:rsidP="0027107E">
            <w:pPr>
              <w:ind w:firstLine="1146"/>
              <w:jc w:val="both"/>
              <w:rPr>
                <w:color w:val="000000"/>
              </w:rPr>
            </w:pPr>
            <w:r w:rsidRPr="0027107E">
              <w:rPr>
                <w:bCs/>
                <w:color w:val="000000"/>
              </w:rPr>
              <w:t>- 4 garso lygio nustatymai, galimybė programiškai išjungti sireną;</w:t>
            </w:r>
          </w:p>
          <w:p w14:paraId="4AE80BFF" w14:textId="77777777" w:rsidR="0027107E" w:rsidRPr="0027107E" w:rsidRDefault="0027107E" w:rsidP="0027107E">
            <w:pPr>
              <w:ind w:firstLine="1146"/>
              <w:jc w:val="both"/>
              <w:rPr>
                <w:color w:val="000000"/>
              </w:rPr>
            </w:pPr>
            <w:r w:rsidRPr="0027107E">
              <w:rPr>
                <w:bCs/>
                <w:color w:val="000000"/>
              </w:rPr>
              <w:t>- raudona blykstė, numatyta tvirtinimui prie sienos;</w:t>
            </w:r>
          </w:p>
          <w:p w14:paraId="43211625" w14:textId="77777777" w:rsidR="0027107E" w:rsidRPr="0027107E" w:rsidRDefault="0027107E" w:rsidP="0027107E">
            <w:pPr>
              <w:ind w:firstLine="1146"/>
              <w:jc w:val="both"/>
              <w:rPr>
                <w:color w:val="000000"/>
              </w:rPr>
            </w:pPr>
            <w:r w:rsidRPr="0027107E">
              <w:rPr>
                <w:bCs/>
                <w:color w:val="000000"/>
              </w:rPr>
              <w:t>- blykstė su pasirenkamais 3 intensyvumo lygiais: W-2-6, W-2.4-6.5, W-2.4-8;</w:t>
            </w:r>
          </w:p>
          <w:p w14:paraId="675B617B" w14:textId="77777777" w:rsidR="0027107E" w:rsidRPr="0027107E" w:rsidRDefault="0027107E" w:rsidP="0027107E">
            <w:pPr>
              <w:ind w:firstLine="1146"/>
              <w:jc w:val="both"/>
              <w:rPr>
                <w:color w:val="000000"/>
              </w:rPr>
            </w:pPr>
            <w:r w:rsidRPr="0027107E">
              <w:rPr>
                <w:bCs/>
                <w:color w:val="000000"/>
              </w:rPr>
              <w:t>- blykstės dengiamas plotas iki 64m²;</w:t>
            </w:r>
          </w:p>
          <w:p w14:paraId="37B795EF" w14:textId="77777777" w:rsidR="0027107E" w:rsidRPr="0027107E" w:rsidRDefault="0027107E" w:rsidP="0027107E">
            <w:pPr>
              <w:ind w:firstLine="1146"/>
              <w:jc w:val="both"/>
              <w:rPr>
                <w:color w:val="000000"/>
              </w:rPr>
            </w:pPr>
            <w:r w:rsidRPr="0027107E">
              <w:rPr>
                <w:bCs/>
                <w:color w:val="000000"/>
              </w:rPr>
              <w:t>- blykstės dažnis 0.5 Hz;</w:t>
            </w:r>
          </w:p>
          <w:p w14:paraId="18FFBB08" w14:textId="77777777" w:rsidR="0027107E" w:rsidRPr="0027107E" w:rsidRDefault="0027107E" w:rsidP="0027107E">
            <w:pPr>
              <w:ind w:firstLine="709"/>
              <w:jc w:val="both"/>
              <w:rPr>
                <w:color w:val="000000"/>
              </w:rPr>
            </w:pPr>
            <w:r w:rsidRPr="0027107E">
              <w:rPr>
                <w:bCs/>
                <w:color w:val="000000"/>
              </w:rPr>
              <w:t>- reguliarus automatinis savitestavimas;</w:t>
            </w:r>
          </w:p>
          <w:p w14:paraId="25B6E724" w14:textId="77777777" w:rsidR="0027107E" w:rsidRPr="0027107E" w:rsidRDefault="0027107E" w:rsidP="0027107E">
            <w:pPr>
              <w:ind w:firstLine="1146"/>
              <w:jc w:val="both"/>
              <w:rPr>
                <w:color w:val="000000"/>
              </w:rPr>
            </w:pPr>
            <w:r w:rsidRPr="0027107E">
              <w:rPr>
                <w:bCs/>
                <w:color w:val="000000"/>
              </w:rPr>
              <w:t>- su galimybe prijungti baterijas (3* CR123), sumažinant pavojaus būsenos srovę iki 1.4 mA;</w:t>
            </w:r>
          </w:p>
          <w:p w14:paraId="74CE239F" w14:textId="77777777" w:rsidR="0027107E" w:rsidRPr="0027107E" w:rsidRDefault="0027107E" w:rsidP="0027107E">
            <w:pPr>
              <w:ind w:firstLine="1146"/>
              <w:jc w:val="both"/>
              <w:rPr>
                <w:color w:val="000000"/>
              </w:rPr>
            </w:pPr>
            <w:r w:rsidRPr="0027107E">
              <w:rPr>
                <w:bCs/>
                <w:color w:val="000000"/>
              </w:rPr>
              <w:t>- nuolatinė baterijos lygio patikra;</w:t>
            </w:r>
          </w:p>
          <w:p w14:paraId="233978E9" w14:textId="77777777" w:rsidR="0027107E" w:rsidRPr="0027107E" w:rsidRDefault="0027107E" w:rsidP="0027107E">
            <w:pPr>
              <w:rPr>
                <w:color w:val="000000"/>
              </w:rPr>
            </w:pPr>
            <w:r w:rsidRPr="0027107E">
              <w:rPr>
                <w:bCs/>
                <w:color w:val="000000"/>
              </w:rPr>
              <w:t>- skirta naudoti vidinėse patalpose;</w:t>
            </w:r>
          </w:p>
          <w:p w14:paraId="6EE036B8" w14:textId="77777777" w:rsidR="0027107E" w:rsidRPr="0027107E" w:rsidRDefault="0027107E" w:rsidP="0027107E">
            <w:pPr>
              <w:ind w:firstLine="720"/>
              <w:jc w:val="both"/>
              <w:rPr>
                <w:color w:val="000000"/>
              </w:rPr>
            </w:pPr>
            <w:r w:rsidRPr="0027107E">
              <w:rPr>
                <w:bCs/>
                <w:color w:val="000000"/>
              </w:rPr>
              <w:t>- apsaugos klasė IP21C;</w:t>
            </w:r>
          </w:p>
          <w:p w14:paraId="2AA013E7" w14:textId="77777777" w:rsidR="0027107E" w:rsidRPr="0027107E" w:rsidRDefault="0027107E" w:rsidP="0027107E">
            <w:pPr>
              <w:ind w:firstLine="720"/>
              <w:jc w:val="both"/>
              <w:rPr>
                <w:color w:val="000000"/>
              </w:rPr>
            </w:pPr>
            <w:r w:rsidRPr="0027107E">
              <w:rPr>
                <w:bCs/>
                <w:color w:val="000000"/>
              </w:rPr>
              <w:t>- darbinė temperatūra nuo -10 iki +55ºC;</w:t>
            </w:r>
          </w:p>
          <w:p w14:paraId="5A283D7D" w14:textId="77777777" w:rsidR="0027107E" w:rsidRPr="0027107E" w:rsidRDefault="0027107E" w:rsidP="0027107E">
            <w:pPr>
              <w:ind w:firstLine="720"/>
              <w:jc w:val="both"/>
              <w:rPr>
                <w:color w:val="000000"/>
              </w:rPr>
            </w:pPr>
            <w:r w:rsidRPr="0027107E">
              <w:rPr>
                <w:bCs/>
                <w:color w:val="000000"/>
              </w:rPr>
              <w:t>- leistina drėgmė (be kondensacijos) 10 - 93% RH;</w:t>
            </w:r>
          </w:p>
          <w:p w14:paraId="54CBC391" w14:textId="77777777" w:rsidR="0027107E" w:rsidRDefault="0027107E" w:rsidP="0027107E">
            <w:pPr>
              <w:ind w:firstLine="720"/>
              <w:jc w:val="both"/>
              <w:rPr>
                <w:rFonts w:ascii="Calibri" w:hAnsi="Calibri" w:cs="Calibri"/>
                <w:color w:val="000000"/>
              </w:rPr>
            </w:pPr>
            <w:r w:rsidRPr="0027107E">
              <w:rPr>
                <w:bCs/>
                <w:color w:val="000000"/>
              </w:rPr>
              <w:t>- reikalinga montavimo bazė KE-DB3010W</w:t>
            </w:r>
            <w:r>
              <w:rPr>
                <w:rFonts w:ascii="Calibri" w:hAnsi="Calibri" w:cs="Calibri"/>
                <w:b/>
                <w:bCs/>
                <w:color w:val="000000"/>
              </w:rPr>
              <w:t>;</w:t>
            </w:r>
          </w:p>
          <w:p w14:paraId="63B4313F" w14:textId="72F745E7" w:rsidR="00BF71D6" w:rsidRPr="0027107E" w:rsidRDefault="00B53BA8" w:rsidP="001F367E">
            <w:pPr>
              <w:ind w:firstLine="720"/>
              <w:rPr>
                <w:color w:val="000000" w:themeColor="text1"/>
                <w:lang w:eastAsia="lt-LT"/>
              </w:rPr>
            </w:pPr>
            <w:r w:rsidRPr="00B53BA8">
              <w:rPr>
                <w:bCs/>
                <w:color w:val="000000"/>
              </w:rPr>
              <w:t>- sertifikuota pagal darniojo Europos standartų EN54-3 ir EN-23 reikalavimus ir turinti eksploatacinių savybių deklaraciją</w:t>
            </w:r>
          </w:p>
        </w:tc>
      </w:tr>
      <w:tr w:rsidR="00BF71D6" w:rsidRPr="00B25111" w14:paraId="1D48CF8E" w14:textId="77777777" w:rsidTr="00E87BAD">
        <w:trPr>
          <w:trHeight w:val="928"/>
        </w:trPr>
        <w:tc>
          <w:tcPr>
            <w:tcW w:w="639" w:type="dxa"/>
          </w:tcPr>
          <w:p w14:paraId="218EA49D" w14:textId="77777777" w:rsidR="00BF71D6" w:rsidRPr="00CC3346" w:rsidRDefault="00BF71D6" w:rsidP="00BF71D6">
            <w:pPr>
              <w:pStyle w:val="Sraopastraipa"/>
              <w:numPr>
                <w:ilvl w:val="0"/>
                <w:numId w:val="34"/>
              </w:numPr>
              <w:rPr>
                <w:color w:val="000000" w:themeColor="text1"/>
                <w:lang w:val="en-US" w:eastAsia="lt-LT"/>
              </w:rPr>
            </w:pPr>
          </w:p>
        </w:tc>
        <w:tc>
          <w:tcPr>
            <w:tcW w:w="1908" w:type="dxa"/>
          </w:tcPr>
          <w:p w14:paraId="784DE775" w14:textId="77777777" w:rsidR="00BF71D6" w:rsidRDefault="00BF71D6" w:rsidP="00BF71D6">
            <w:pPr>
              <w:tabs>
                <w:tab w:val="left" w:pos="993"/>
                <w:tab w:val="left" w:pos="5385"/>
              </w:tabs>
              <w:contextualSpacing/>
              <w:jc w:val="both"/>
              <w:rPr>
                <w:lang w:eastAsia="lt-LT"/>
              </w:rPr>
            </w:pPr>
            <w:r>
              <w:rPr>
                <w:lang w:eastAsia="lt-LT"/>
              </w:rPr>
              <w:t>Medžiagų, įrangos tiekimas</w:t>
            </w:r>
          </w:p>
        </w:tc>
        <w:tc>
          <w:tcPr>
            <w:tcW w:w="7081" w:type="dxa"/>
            <w:vAlign w:val="center"/>
          </w:tcPr>
          <w:p w14:paraId="5FB57E32" w14:textId="77777777" w:rsidR="00E87BAD" w:rsidRPr="00F03ACE" w:rsidRDefault="00BF71D6" w:rsidP="00F03ACE">
            <w:pPr>
              <w:jc w:val="both"/>
              <w:rPr>
                <w:color w:val="000000" w:themeColor="text1"/>
                <w:lang w:eastAsia="lt-LT"/>
              </w:rPr>
            </w:pPr>
            <w:r w:rsidRPr="00F03ACE">
              <w:rPr>
                <w:color w:val="000000" w:themeColor="text1"/>
                <w:lang w:eastAsia="lt-LT"/>
              </w:rPr>
              <w:t>7.1 Rangovas turi turėti kokybiškam darbų atlikimui būtiną techniką bei pakankamą kiekį tinkamai apmokytų ir atestuotų darbuotojų</w:t>
            </w:r>
            <w:r w:rsidR="00F03ACE">
              <w:rPr>
                <w:color w:val="000000" w:themeColor="text1"/>
                <w:lang w:eastAsia="lt-LT"/>
              </w:rPr>
              <w:t>;</w:t>
            </w:r>
          </w:p>
          <w:p w14:paraId="50B72665" w14:textId="70AE10AA" w:rsidR="00BF71D6" w:rsidRPr="00F03ACE" w:rsidRDefault="00BF71D6" w:rsidP="00F03ACE">
            <w:pPr>
              <w:jc w:val="both"/>
              <w:rPr>
                <w:color w:val="000000" w:themeColor="text1"/>
                <w:lang w:eastAsia="lt-LT"/>
              </w:rPr>
            </w:pPr>
            <w:r w:rsidRPr="00F03ACE">
              <w:rPr>
                <w:color w:val="000000" w:themeColor="text1"/>
                <w:lang w:eastAsia="lt-LT"/>
              </w:rPr>
              <w:t>7.2 Darbui reikalingomis medžiagomis</w:t>
            </w:r>
            <w:r w:rsidR="00F9553B">
              <w:rPr>
                <w:color w:val="000000" w:themeColor="text1"/>
                <w:lang w:eastAsia="lt-LT"/>
              </w:rPr>
              <w:t xml:space="preserve"> bei dalimis</w:t>
            </w:r>
            <w:r w:rsidRPr="00F03ACE">
              <w:rPr>
                <w:color w:val="000000" w:themeColor="text1"/>
                <w:lang w:eastAsia="lt-LT"/>
              </w:rPr>
              <w:t xml:space="preserve"> Rangovas apsirūpina pats.</w:t>
            </w:r>
          </w:p>
        </w:tc>
      </w:tr>
      <w:tr w:rsidR="00BF71D6" w:rsidRPr="00B25111" w14:paraId="11AED7CC" w14:textId="77777777" w:rsidTr="00CE2F8E">
        <w:trPr>
          <w:trHeight w:val="495"/>
        </w:trPr>
        <w:tc>
          <w:tcPr>
            <w:tcW w:w="639" w:type="dxa"/>
          </w:tcPr>
          <w:p w14:paraId="0D4F2C6B" w14:textId="77777777" w:rsidR="00BF71D6" w:rsidRPr="00CC3346" w:rsidRDefault="00BF71D6" w:rsidP="00BF71D6">
            <w:pPr>
              <w:pStyle w:val="Sraopastraipa"/>
              <w:numPr>
                <w:ilvl w:val="0"/>
                <w:numId w:val="34"/>
              </w:numPr>
              <w:rPr>
                <w:color w:val="000000" w:themeColor="text1"/>
                <w:lang w:val="en-US" w:eastAsia="lt-LT"/>
              </w:rPr>
            </w:pPr>
          </w:p>
        </w:tc>
        <w:tc>
          <w:tcPr>
            <w:tcW w:w="1908" w:type="dxa"/>
          </w:tcPr>
          <w:p w14:paraId="3167B055" w14:textId="77777777" w:rsidR="00BF71D6" w:rsidRDefault="00BF71D6" w:rsidP="00BF71D6">
            <w:pPr>
              <w:tabs>
                <w:tab w:val="left" w:pos="993"/>
                <w:tab w:val="left" w:pos="5385"/>
              </w:tabs>
              <w:contextualSpacing/>
              <w:jc w:val="both"/>
              <w:rPr>
                <w:lang w:eastAsia="lt-LT"/>
              </w:rPr>
            </w:pPr>
            <w:r w:rsidRPr="00F158E9">
              <w:rPr>
                <w:lang w:eastAsia="lt-LT"/>
              </w:rPr>
              <w:t>Reikalavimai gaminiams, medžiagoms, technologijai</w:t>
            </w:r>
          </w:p>
        </w:tc>
        <w:tc>
          <w:tcPr>
            <w:tcW w:w="7081" w:type="dxa"/>
            <w:vAlign w:val="center"/>
          </w:tcPr>
          <w:p w14:paraId="6356BD73" w14:textId="40E5796E" w:rsidR="00E87BAD" w:rsidRPr="00FA4CFA" w:rsidRDefault="001D2794" w:rsidP="00B86DA8">
            <w:pPr>
              <w:jc w:val="both"/>
              <w:rPr>
                <w:color w:val="000000" w:themeColor="text1"/>
                <w:lang w:eastAsia="lt-LT"/>
              </w:rPr>
            </w:pPr>
            <w:r>
              <w:t>8.</w:t>
            </w:r>
            <w:r w:rsidR="00B86DA8">
              <w:t>1</w:t>
            </w:r>
            <w:r w:rsidR="00403C65" w:rsidRPr="00FA4CFA">
              <w:rPr>
                <w:color w:val="000000" w:themeColor="text1"/>
                <w:lang w:eastAsia="lt-LT"/>
              </w:rPr>
              <w:t xml:space="preserve"> </w:t>
            </w:r>
            <w:r w:rsidR="0097683C" w:rsidRPr="00FA4CFA">
              <w:rPr>
                <w:color w:val="000000" w:themeColor="text1"/>
                <w:lang w:eastAsia="lt-LT"/>
              </w:rPr>
              <w:t>A</w:t>
            </w:r>
            <w:r w:rsidR="00E87BAD" w:rsidRPr="00597E19">
              <w:t>tliekamų darbų ir naudojamų medžiagų kokybė turi atitikti Lietuvos ir Lietuvoje įteisintų Europos Sąjungos galiojančių normatyvinių elektrotechninių įrenginių saugos ir paskirties bei aplinkosaugos dokumentų ir standartų reikalavimus</w:t>
            </w:r>
            <w:r w:rsidR="00F03ACE">
              <w:t>;</w:t>
            </w:r>
            <w:r w:rsidR="00E87BAD" w:rsidRPr="00597E19">
              <w:t xml:space="preserve"> </w:t>
            </w:r>
          </w:p>
        </w:tc>
      </w:tr>
      <w:tr w:rsidR="00BF71D6" w:rsidRPr="00B25111" w14:paraId="5F6289C6" w14:textId="77777777" w:rsidTr="00CE2F8E">
        <w:trPr>
          <w:trHeight w:val="495"/>
        </w:trPr>
        <w:tc>
          <w:tcPr>
            <w:tcW w:w="639" w:type="dxa"/>
          </w:tcPr>
          <w:p w14:paraId="7B99599D" w14:textId="77777777" w:rsidR="00BF71D6" w:rsidRPr="00CC3346" w:rsidRDefault="00BF71D6" w:rsidP="00BF71D6">
            <w:pPr>
              <w:pStyle w:val="Sraopastraipa"/>
              <w:numPr>
                <w:ilvl w:val="0"/>
                <w:numId w:val="34"/>
              </w:numPr>
              <w:rPr>
                <w:color w:val="000000" w:themeColor="text1"/>
                <w:lang w:val="en-US" w:eastAsia="lt-LT"/>
              </w:rPr>
            </w:pPr>
          </w:p>
        </w:tc>
        <w:tc>
          <w:tcPr>
            <w:tcW w:w="1908" w:type="dxa"/>
          </w:tcPr>
          <w:p w14:paraId="450FD831" w14:textId="77777777" w:rsidR="00BF71D6" w:rsidRPr="00F158E9" w:rsidRDefault="00BF71D6" w:rsidP="00BF71D6">
            <w:pPr>
              <w:tabs>
                <w:tab w:val="left" w:pos="993"/>
                <w:tab w:val="left" w:pos="5385"/>
              </w:tabs>
              <w:contextualSpacing/>
              <w:jc w:val="both"/>
              <w:rPr>
                <w:lang w:eastAsia="lt-LT"/>
              </w:rPr>
            </w:pPr>
            <w:r>
              <w:rPr>
                <w:lang w:eastAsia="lt-LT"/>
              </w:rPr>
              <w:t>Medžiagų, įrangos transportavimas, laikinas sandėliavimas</w:t>
            </w:r>
          </w:p>
        </w:tc>
        <w:tc>
          <w:tcPr>
            <w:tcW w:w="7081" w:type="dxa"/>
            <w:vAlign w:val="center"/>
          </w:tcPr>
          <w:p w14:paraId="3200AFBC" w14:textId="3AB04FB8" w:rsidR="00BF71D6" w:rsidRPr="00CE2F8E" w:rsidRDefault="007D1B60" w:rsidP="001F367E">
            <w:pPr>
              <w:pStyle w:val="Sraopastraipa"/>
              <w:ind w:left="30"/>
              <w:jc w:val="both"/>
              <w:rPr>
                <w:lang w:eastAsia="lt-LT"/>
              </w:rPr>
            </w:pPr>
            <w:r>
              <w:rPr>
                <w:color w:val="000000"/>
                <w:lang w:eastAsia="lt-LT"/>
              </w:rPr>
              <w:t>Už m</w:t>
            </w:r>
            <w:r w:rsidR="001D2794" w:rsidRPr="00922333">
              <w:rPr>
                <w:color w:val="000000"/>
                <w:lang w:eastAsia="lt-LT"/>
              </w:rPr>
              <w:t>edžiagų</w:t>
            </w:r>
            <w:r>
              <w:rPr>
                <w:color w:val="000000"/>
                <w:lang w:eastAsia="lt-LT"/>
              </w:rPr>
              <w:t xml:space="preserve"> ir įrangos</w:t>
            </w:r>
            <w:r w:rsidR="001D2794" w:rsidRPr="00922333">
              <w:rPr>
                <w:color w:val="000000"/>
                <w:lang w:eastAsia="lt-LT"/>
              </w:rPr>
              <w:t xml:space="preserve"> transportavim</w:t>
            </w:r>
            <w:r>
              <w:rPr>
                <w:color w:val="000000"/>
                <w:lang w:eastAsia="lt-LT"/>
              </w:rPr>
              <w:t>ą</w:t>
            </w:r>
            <w:r w:rsidR="001D2794" w:rsidRPr="00922333">
              <w:rPr>
                <w:color w:val="000000"/>
                <w:lang w:eastAsia="lt-LT"/>
              </w:rPr>
              <w:t xml:space="preserve"> ir </w:t>
            </w:r>
            <w:r w:rsidRPr="00922333">
              <w:rPr>
                <w:color w:val="000000"/>
                <w:lang w:eastAsia="lt-LT"/>
              </w:rPr>
              <w:t>sandėliavim</w:t>
            </w:r>
            <w:r>
              <w:rPr>
                <w:color w:val="000000"/>
                <w:lang w:eastAsia="lt-LT"/>
              </w:rPr>
              <w:t>ą</w:t>
            </w:r>
            <w:r w:rsidRPr="00922333">
              <w:rPr>
                <w:color w:val="000000"/>
                <w:lang w:eastAsia="lt-LT"/>
              </w:rPr>
              <w:t xml:space="preserve"> </w:t>
            </w:r>
            <w:r>
              <w:rPr>
                <w:color w:val="000000"/>
                <w:lang w:eastAsia="lt-LT"/>
              </w:rPr>
              <w:t>atsakingas</w:t>
            </w:r>
            <w:r w:rsidRPr="00922333">
              <w:rPr>
                <w:color w:val="000000"/>
                <w:lang w:eastAsia="lt-LT"/>
              </w:rPr>
              <w:t xml:space="preserve"> </w:t>
            </w:r>
            <w:r w:rsidR="001D2794" w:rsidRPr="00922333">
              <w:rPr>
                <w:color w:val="000000"/>
                <w:lang w:eastAsia="lt-LT"/>
              </w:rPr>
              <w:t>Rangovas;</w:t>
            </w:r>
          </w:p>
        </w:tc>
      </w:tr>
      <w:tr w:rsidR="001D2794" w:rsidRPr="00B25111" w14:paraId="12FFDABD" w14:textId="77777777" w:rsidTr="00CE2F8E">
        <w:trPr>
          <w:trHeight w:val="495"/>
        </w:trPr>
        <w:tc>
          <w:tcPr>
            <w:tcW w:w="639" w:type="dxa"/>
          </w:tcPr>
          <w:p w14:paraId="624C5FE6" w14:textId="77777777" w:rsidR="001D2794" w:rsidRPr="00CC3346" w:rsidRDefault="001D2794" w:rsidP="001D2794">
            <w:pPr>
              <w:pStyle w:val="Sraopastraipa"/>
              <w:numPr>
                <w:ilvl w:val="0"/>
                <w:numId w:val="34"/>
              </w:numPr>
              <w:rPr>
                <w:color w:val="000000" w:themeColor="text1"/>
                <w:lang w:eastAsia="lt-LT"/>
              </w:rPr>
            </w:pPr>
          </w:p>
        </w:tc>
        <w:tc>
          <w:tcPr>
            <w:tcW w:w="1908" w:type="dxa"/>
          </w:tcPr>
          <w:p w14:paraId="2707D4C5" w14:textId="77777777" w:rsidR="001D2794" w:rsidRPr="00DA66A6" w:rsidRDefault="001D2794" w:rsidP="001D2794">
            <w:pPr>
              <w:tabs>
                <w:tab w:val="left" w:pos="993"/>
                <w:tab w:val="left" w:pos="5385"/>
              </w:tabs>
              <w:contextualSpacing/>
              <w:jc w:val="both"/>
              <w:rPr>
                <w:lang w:eastAsia="lt-LT"/>
              </w:rPr>
            </w:pPr>
            <w:r>
              <w:rPr>
                <w:lang w:eastAsia="lt-LT"/>
              </w:rPr>
              <w:t>Darbų lokalinių sąmatų sudarymas.</w:t>
            </w:r>
            <w:r w:rsidRPr="0033207A">
              <w:rPr>
                <w:lang w:eastAsia="lt-LT"/>
              </w:rPr>
              <w:t xml:space="preserve"> </w:t>
            </w:r>
          </w:p>
        </w:tc>
        <w:tc>
          <w:tcPr>
            <w:tcW w:w="7081" w:type="dxa"/>
            <w:vAlign w:val="center"/>
          </w:tcPr>
          <w:p w14:paraId="5A83F2A0" w14:textId="049070E2" w:rsidR="001D2794" w:rsidRPr="00922333" w:rsidRDefault="007D1B60" w:rsidP="001F367E">
            <w:r w:rsidRPr="001F367E">
              <w:rPr>
                <w:i/>
              </w:rPr>
              <w:t>N</w:t>
            </w:r>
            <w:r w:rsidR="001D2794" w:rsidRPr="001F367E">
              <w:rPr>
                <w:i/>
              </w:rPr>
              <w:t>etaikoma</w:t>
            </w:r>
          </w:p>
        </w:tc>
      </w:tr>
      <w:tr w:rsidR="001D2794" w:rsidRPr="00B25111" w14:paraId="347014F1" w14:textId="77777777" w:rsidTr="00CE2F8E">
        <w:trPr>
          <w:trHeight w:val="495"/>
        </w:trPr>
        <w:tc>
          <w:tcPr>
            <w:tcW w:w="639" w:type="dxa"/>
          </w:tcPr>
          <w:p w14:paraId="7C774CBD" w14:textId="77777777" w:rsidR="001D2794" w:rsidRPr="00CC3346" w:rsidRDefault="001D2794" w:rsidP="001D2794">
            <w:pPr>
              <w:pStyle w:val="Sraopastraipa"/>
              <w:numPr>
                <w:ilvl w:val="0"/>
                <w:numId w:val="34"/>
              </w:numPr>
              <w:rPr>
                <w:color w:val="000000" w:themeColor="text1"/>
                <w:lang w:val="en-US" w:eastAsia="lt-LT"/>
              </w:rPr>
            </w:pPr>
          </w:p>
        </w:tc>
        <w:tc>
          <w:tcPr>
            <w:tcW w:w="1908" w:type="dxa"/>
          </w:tcPr>
          <w:p w14:paraId="07C7E4D3" w14:textId="77777777" w:rsidR="001D2794" w:rsidRPr="00715346" w:rsidRDefault="001D2794" w:rsidP="001D2794">
            <w:pPr>
              <w:rPr>
                <w:color w:val="000000" w:themeColor="text1"/>
                <w:lang w:eastAsia="lt-LT"/>
              </w:rPr>
            </w:pPr>
            <w:r>
              <w:rPr>
                <w:lang w:eastAsia="lt-LT"/>
              </w:rPr>
              <w:t>P</w:t>
            </w:r>
            <w:r w:rsidRPr="00EB4812">
              <w:rPr>
                <w:lang w:eastAsia="lt-LT"/>
              </w:rPr>
              <w:t>rivalomoji dokumentacija</w:t>
            </w:r>
          </w:p>
        </w:tc>
        <w:tc>
          <w:tcPr>
            <w:tcW w:w="7081" w:type="dxa"/>
            <w:vAlign w:val="center"/>
          </w:tcPr>
          <w:p w14:paraId="1AA2375D" w14:textId="75BF042B" w:rsidR="001D2794" w:rsidRPr="00147C94" w:rsidRDefault="001D2794" w:rsidP="00147C94">
            <w:pPr>
              <w:jc w:val="both"/>
              <w:rPr>
                <w:color w:val="000000" w:themeColor="text1"/>
                <w:lang w:eastAsia="lt-LT"/>
              </w:rPr>
            </w:pPr>
            <w:r w:rsidRPr="00147C94">
              <w:rPr>
                <w:color w:val="000000" w:themeColor="text1"/>
                <w:lang w:eastAsia="lt-LT"/>
              </w:rPr>
              <w:t>Baigus darbus užsakovui turi būti pateikta</w:t>
            </w:r>
            <w:r w:rsidR="002C0CB7">
              <w:rPr>
                <w:color w:val="000000" w:themeColor="text1"/>
                <w:lang w:eastAsia="lt-LT"/>
              </w:rPr>
              <w:t xml:space="preserve"> dokumentacija</w:t>
            </w:r>
            <w:r w:rsidR="002C0CB7" w:rsidRPr="00147C94">
              <w:rPr>
                <w:color w:val="000000" w:themeColor="text1"/>
                <w:lang w:eastAsia="lt-LT"/>
              </w:rPr>
              <w:t xml:space="preserve"> lietuvių kalba</w:t>
            </w:r>
            <w:r w:rsidR="002C0CB7">
              <w:rPr>
                <w:color w:val="000000" w:themeColor="text1"/>
                <w:lang w:eastAsia="lt-LT"/>
              </w:rPr>
              <w:t xml:space="preserve"> skaitmeniniame formate 1 egz. ir popieriniame formate 1 egz.:</w:t>
            </w:r>
          </w:p>
          <w:p w14:paraId="5C32B3EA" w14:textId="77777777" w:rsidR="001D2794" w:rsidRPr="00147C94" w:rsidRDefault="001D2794" w:rsidP="00147C94">
            <w:pPr>
              <w:jc w:val="both"/>
              <w:rPr>
                <w:color w:val="000000" w:themeColor="text1"/>
                <w:lang w:eastAsia="lt-LT"/>
              </w:rPr>
            </w:pPr>
            <w:r w:rsidRPr="00147C94">
              <w:rPr>
                <w:color w:val="000000" w:themeColor="text1"/>
                <w:lang w:eastAsia="lt-LT"/>
              </w:rPr>
              <w:t>11.</w:t>
            </w:r>
            <w:r w:rsidR="00FA4CFA">
              <w:rPr>
                <w:color w:val="000000" w:themeColor="text1"/>
                <w:lang w:eastAsia="lt-LT"/>
              </w:rPr>
              <w:t>1</w:t>
            </w:r>
            <w:r w:rsidR="003513FA">
              <w:rPr>
                <w:color w:val="000000" w:themeColor="text1"/>
                <w:lang w:eastAsia="lt-LT"/>
              </w:rPr>
              <w:t xml:space="preserve"> </w:t>
            </w:r>
            <w:r w:rsidR="00510693" w:rsidRPr="00147C94">
              <w:rPr>
                <w:color w:val="000000" w:themeColor="text1"/>
                <w:lang w:eastAsia="lt-LT"/>
              </w:rPr>
              <w:t xml:space="preserve"> </w:t>
            </w:r>
            <w:r w:rsidRPr="00147C94">
              <w:rPr>
                <w:color w:val="000000" w:themeColor="text1"/>
                <w:lang w:eastAsia="lt-LT"/>
              </w:rPr>
              <w:t>Panaudotų medžiagų, gaminių, detalių</w:t>
            </w:r>
            <w:r w:rsidR="003513FA">
              <w:rPr>
                <w:color w:val="000000" w:themeColor="text1"/>
                <w:lang w:eastAsia="lt-LT"/>
              </w:rPr>
              <w:t xml:space="preserve"> sąrašas</w:t>
            </w:r>
            <w:r w:rsidRPr="00147C94">
              <w:rPr>
                <w:color w:val="000000" w:themeColor="text1"/>
                <w:lang w:eastAsia="lt-LT"/>
              </w:rPr>
              <w:t>;</w:t>
            </w:r>
          </w:p>
          <w:p w14:paraId="202CFCA4" w14:textId="2EC538A1" w:rsidR="001D2794" w:rsidRDefault="00081127" w:rsidP="00147C94">
            <w:pPr>
              <w:jc w:val="both"/>
              <w:rPr>
                <w:color w:val="000000" w:themeColor="text1"/>
                <w:lang w:eastAsia="lt-LT"/>
              </w:rPr>
            </w:pPr>
            <w:r w:rsidRPr="00147C94">
              <w:rPr>
                <w:color w:val="000000" w:themeColor="text1"/>
                <w:lang w:eastAsia="lt-LT"/>
              </w:rPr>
              <w:t>11.</w:t>
            </w:r>
            <w:r w:rsidR="00FA4CFA">
              <w:rPr>
                <w:color w:val="000000" w:themeColor="text1"/>
                <w:lang w:eastAsia="lt-LT"/>
              </w:rPr>
              <w:t>2</w:t>
            </w:r>
            <w:r w:rsidR="001D2794" w:rsidRPr="00147C94">
              <w:rPr>
                <w:color w:val="000000" w:themeColor="text1"/>
                <w:lang w:eastAsia="lt-LT"/>
              </w:rPr>
              <w:t xml:space="preserve"> </w:t>
            </w:r>
            <w:r w:rsidR="007D1B60">
              <w:rPr>
                <w:color w:val="000000" w:themeColor="text1"/>
                <w:lang w:eastAsia="lt-LT"/>
              </w:rPr>
              <w:t xml:space="preserve"> </w:t>
            </w:r>
            <w:r w:rsidR="001D2794" w:rsidRPr="00147C94">
              <w:rPr>
                <w:color w:val="000000" w:themeColor="text1"/>
                <w:lang w:eastAsia="lt-LT"/>
              </w:rPr>
              <w:t>Sumontuotos įrangos</w:t>
            </w:r>
            <w:r w:rsidR="00B53BA8">
              <w:rPr>
                <w:color w:val="000000" w:themeColor="text1"/>
                <w:lang w:eastAsia="lt-LT"/>
              </w:rPr>
              <w:t xml:space="preserve"> naudojimo instrukcija</w:t>
            </w:r>
            <w:r w:rsidR="001D2794" w:rsidRPr="00147C94">
              <w:rPr>
                <w:color w:val="000000" w:themeColor="text1"/>
                <w:lang w:eastAsia="lt-LT"/>
              </w:rPr>
              <w:t>;</w:t>
            </w:r>
          </w:p>
          <w:p w14:paraId="70C79A1C" w14:textId="4A1E0140" w:rsidR="001D2794" w:rsidRPr="00922333" w:rsidRDefault="00B53BA8" w:rsidP="001F367E">
            <w:pPr>
              <w:jc w:val="both"/>
              <w:rPr>
                <w:lang w:eastAsia="lt-LT"/>
              </w:rPr>
            </w:pPr>
            <w:r>
              <w:rPr>
                <w:color w:val="000000" w:themeColor="text1"/>
                <w:lang w:eastAsia="lt-LT"/>
              </w:rPr>
              <w:t xml:space="preserve">11.2.1. Sutrumpinta </w:t>
            </w:r>
            <w:r w:rsidR="00833B66">
              <w:t>gaisro aptikimo pulto (centralės)</w:t>
            </w:r>
            <w:r w:rsidR="00833B66">
              <w:rPr>
                <w:color w:val="000000" w:themeColor="text1"/>
                <w:lang w:eastAsia="lt-LT"/>
              </w:rPr>
              <w:t xml:space="preserve"> </w:t>
            </w:r>
            <w:r>
              <w:rPr>
                <w:color w:val="000000" w:themeColor="text1"/>
                <w:lang w:eastAsia="lt-LT"/>
              </w:rPr>
              <w:t xml:space="preserve">naudojimo  instrukcija operatyviam ir avariniam atvejui; </w:t>
            </w:r>
          </w:p>
        </w:tc>
      </w:tr>
      <w:tr w:rsidR="001D2794" w:rsidRPr="00B25111" w14:paraId="6B37D142" w14:textId="77777777" w:rsidTr="00CE2F8E">
        <w:trPr>
          <w:trHeight w:val="495"/>
        </w:trPr>
        <w:tc>
          <w:tcPr>
            <w:tcW w:w="639" w:type="dxa"/>
          </w:tcPr>
          <w:p w14:paraId="4AE02343" w14:textId="77777777" w:rsidR="001D2794" w:rsidRPr="00CC3346" w:rsidRDefault="001D2794" w:rsidP="001D2794">
            <w:pPr>
              <w:pStyle w:val="Sraopastraipa"/>
              <w:numPr>
                <w:ilvl w:val="0"/>
                <w:numId w:val="34"/>
              </w:numPr>
              <w:rPr>
                <w:color w:val="000000" w:themeColor="text1"/>
                <w:lang w:val="en-US" w:eastAsia="lt-LT"/>
              </w:rPr>
            </w:pPr>
          </w:p>
        </w:tc>
        <w:tc>
          <w:tcPr>
            <w:tcW w:w="1908" w:type="dxa"/>
          </w:tcPr>
          <w:p w14:paraId="13B5A6A5" w14:textId="77777777" w:rsidR="001D2794" w:rsidRDefault="001D2794" w:rsidP="001D2794">
            <w:pPr>
              <w:rPr>
                <w:lang w:eastAsia="lt-LT"/>
              </w:rPr>
            </w:pPr>
            <w:r>
              <w:rPr>
                <w:lang w:eastAsia="lt-LT"/>
              </w:rPr>
              <w:t>Kontrolė, priežiūra, garantija</w:t>
            </w:r>
          </w:p>
        </w:tc>
        <w:tc>
          <w:tcPr>
            <w:tcW w:w="7081" w:type="dxa"/>
            <w:vAlign w:val="center"/>
          </w:tcPr>
          <w:p w14:paraId="3AC6D199" w14:textId="6916A369" w:rsidR="001A15F7" w:rsidRDefault="00F03ACE" w:rsidP="001A15F7">
            <w:pPr>
              <w:jc w:val="both"/>
              <w:rPr>
                <w:color w:val="000000" w:themeColor="text1"/>
                <w:lang w:eastAsia="lt-LT"/>
              </w:rPr>
            </w:pPr>
            <w:r>
              <w:rPr>
                <w:color w:val="000000" w:themeColor="text1"/>
                <w:lang w:eastAsia="lt-LT"/>
              </w:rPr>
              <w:t>12.1</w:t>
            </w:r>
            <w:r w:rsidR="007D1B60">
              <w:rPr>
                <w:color w:val="000000" w:themeColor="text1"/>
                <w:lang w:eastAsia="lt-LT"/>
              </w:rPr>
              <w:t xml:space="preserve"> </w:t>
            </w:r>
            <w:r w:rsidR="001A15F7">
              <w:rPr>
                <w:color w:val="000000" w:themeColor="text1"/>
                <w:lang w:eastAsia="lt-LT"/>
              </w:rPr>
              <w:t>Techninę darbų priežiūrą atlieka Užsakovas.</w:t>
            </w:r>
          </w:p>
          <w:p w14:paraId="7863A342" w14:textId="2268CE84" w:rsidR="001A15F7" w:rsidRDefault="00F03ACE" w:rsidP="001A15F7">
            <w:pPr>
              <w:jc w:val="both"/>
              <w:rPr>
                <w:color w:val="000000" w:themeColor="text1"/>
                <w:lang w:eastAsia="lt-LT"/>
              </w:rPr>
            </w:pPr>
            <w:r>
              <w:rPr>
                <w:color w:val="000000" w:themeColor="text1"/>
                <w:lang w:eastAsia="lt-LT"/>
              </w:rPr>
              <w:t xml:space="preserve">12.2 </w:t>
            </w:r>
            <w:r w:rsidR="001A15F7">
              <w:rPr>
                <w:color w:val="000000" w:themeColor="text1"/>
                <w:lang w:eastAsia="lt-LT"/>
              </w:rPr>
              <w:t>Darbams suteikti ne mažiau 2 (</w:t>
            </w:r>
            <w:r w:rsidR="007D1B60">
              <w:rPr>
                <w:color w:val="000000" w:themeColor="text1"/>
                <w:lang w:eastAsia="lt-LT"/>
              </w:rPr>
              <w:t>dvejų</w:t>
            </w:r>
            <w:r w:rsidR="001A15F7">
              <w:rPr>
                <w:color w:val="000000" w:themeColor="text1"/>
                <w:lang w:eastAsia="lt-LT"/>
              </w:rPr>
              <w:t>)</w:t>
            </w:r>
            <w:r w:rsidR="007D1B60">
              <w:rPr>
                <w:color w:val="000000" w:themeColor="text1"/>
                <w:lang w:eastAsia="lt-LT"/>
              </w:rPr>
              <w:t xml:space="preserve"> metų</w:t>
            </w:r>
            <w:r w:rsidR="001A15F7">
              <w:rPr>
                <w:color w:val="000000" w:themeColor="text1"/>
                <w:lang w:eastAsia="lt-LT"/>
              </w:rPr>
              <w:t xml:space="preserve"> garantija</w:t>
            </w:r>
            <w:r>
              <w:rPr>
                <w:color w:val="000000" w:themeColor="text1"/>
                <w:lang w:eastAsia="lt-LT"/>
              </w:rPr>
              <w:t>;</w:t>
            </w:r>
          </w:p>
          <w:p w14:paraId="217B2286" w14:textId="1699E514" w:rsidR="001A15F7" w:rsidRDefault="00F03ACE" w:rsidP="001A15F7">
            <w:pPr>
              <w:jc w:val="both"/>
              <w:rPr>
                <w:color w:val="000000" w:themeColor="text1"/>
                <w:lang w:eastAsia="lt-LT"/>
              </w:rPr>
            </w:pPr>
            <w:r>
              <w:rPr>
                <w:color w:val="000000" w:themeColor="text1"/>
                <w:lang w:eastAsia="lt-LT"/>
              </w:rPr>
              <w:t xml:space="preserve">12.3 </w:t>
            </w:r>
            <w:r w:rsidR="001A15F7">
              <w:rPr>
                <w:color w:val="000000" w:themeColor="text1"/>
                <w:lang w:eastAsia="lt-LT"/>
              </w:rPr>
              <w:t xml:space="preserve">Sumontuotai įrangai suteikti ne mažiau 2 </w:t>
            </w:r>
            <w:r w:rsidR="00927459">
              <w:rPr>
                <w:color w:val="000000" w:themeColor="text1"/>
                <w:lang w:eastAsia="lt-LT"/>
              </w:rPr>
              <w:t xml:space="preserve">(dvejų) metų </w:t>
            </w:r>
            <w:r w:rsidR="001A15F7">
              <w:rPr>
                <w:color w:val="000000" w:themeColor="text1"/>
                <w:lang w:eastAsia="lt-LT"/>
              </w:rPr>
              <w:t>garantija</w:t>
            </w:r>
            <w:r>
              <w:rPr>
                <w:color w:val="000000" w:themeColor="text1"/>
                <w:lang w:eastAsia="lt-LT"/>
              </w:rPr>
              <w:t>;</w:t>
            </w:r>
          </w:p>
          <w:p w14:paraId="66D74325" w14:textId="1F6466ED" w:rsidR="001D2794" w:rsidRPr="00CE2F8E" w:rsidRDefault="00F03ACE" w:rsidP="001D2794">
            <w:pPr>
              <w:jc w:val="both"/>
              <w:rPr>
                <w:color w:val="000000" w:themeColor="text1"/>
                <w:lang w:eastAsia="lt-LT"/>
              </w:rPr>
            </w:pPr>
            <w:r>
              <w:rPr>
                <w:sz w:val="22"/>
                <w:szCs w:val="22"/>
              </w:rPr>
              <w:t xml:space="preserve">12.4 </w:t>
            </w:r>
            <w:r w:rsidR="001A15F7" w:rsidRPr="001F367E">
              <w:t>Darbų ir įrangos  priėmimą atlieka Užsakovo sudaryta komisija arba įgaliotas asmuo, dalyvaujant Rangovo atsakingam asmeniui pasirašant darbų priėmimo –perdavimo aktą</w:t>
            </w:r>
            <w:r w:rsidR="001A15F7" w:rsidRPr="00E95F6F">
              <w:t>.</w:t>
            </w:r>
          </w:p>
        </w:tc>
      </w:tr>
      <w:tr w:rsidR="001D2794" w:rsidRPr="00B25111" w14:paraId="1F0E6095" w14:textId="77777777" w:rsidTr="00CE2F8E">
        <w:trPr>
          <w:trHeight w:val="495"/>
        </w:trPr>
        <w:tc>
          <w:tcPr>
            <w:tcW w:w="639" w:type="dxa"/>
          </w:tcPr>
          <w:p w14:paraId="5763C39E" w14:textId="77777777" w:rsidR="001D2794" w:rsidRPr="00CC3346" w:rsidRDefault="001D2794" w:rsidP="001D2794">
            <w:pPr>
              <w:pStyle w:val="Sraopastraipa"/>
              <w:numPr>
                <w:ilvl w:val="0"/>
                <w:numId w:val="34"/>
              </w:numPr>
              <w:rPr>
                <w:color w:val="000000" w:themeColor="text1"/>
                <w:lang w:val="en-US" w:eastAsia="lt-LT"/>
              </w:rPr>
            </w:pPr>
          </w:p>
        </w:tc>
        <w:tc>
          <w:tcPr>
            <w:tcW w:w="1908" w:type="dxa"/>
          </w:tcPr>
          <w:p w14:paraId="29545AF1" w14:textId="77777777" w:rsidR="001D2794" w:rsidRDefault="001D2794" w:rsidP="001D2794">
            <w:pPr>
              <w:rPr>
                <w:lang w:eastAsia="lt-LT"/>
              </w:rPr>
            </w:pPr>
            <w:r>
              <w:rPr>
                <w:lang w:eastAsia="lt-LT"/>
              </w:rPr>
              <w:t>Susidariusių statybinių atliekų sutvarkymas</w:t>
            </w:r>
          </w:p>
        </w:tc>
        <w:tc>
          <w:tcPr>
            <w:tcW w:w="7081" w:type="dxa"/>
            <w:vAlign w:val="center"/>
          </w:tcPr>
          <w:p w14:paraId="2431A186" w14:textId="30BE76E3" w:rsidR="001D2794" w:rsidRPr="00CE2F8E" w:rsidRDefault="00BD23D9" w:rsidP="008C1041">
            <w:pPr>
              <w:jc w:val="both"/>
              <w:rPr>
                <w:color w:val="000000" w:themeColor="text1"/>
                <w:lang w:eastAsia="lt-LT"/>
              </w:rPr>
            </w:pPr>
            <w:r>
              <w:rPr>
                <w:color w:val="000000" w:themeColor="text1"/>
                <w:lang w:eastAsia="lt-LT"/>
              </w:rPr>
              <w:t>Išmontuot</w:t>
            </w:r>
            <w:r w:rsidR="00B53BA8">
              <w:rPr>
                <w:color w:val="000000" w:themeColor="text1"/>
                <w:lang w:eastAsia="lt-LT"/>
              </w:rPr>
              <w:t>us senus daviklius,</w:t>
            </w:r>
            <w:r w:rsidR="00927459">
              <w:rPr>
                <w:color w:val="000000" w:themeColor="text1"/>
                <w:lang w:eastAsia="lt-LT"/>
              </w:rPr>
              <w:t xml:space="preserve"> </w:t>
            </w:r>
            <w:r w:rsidR="00B53BA8">
              <w:rPr>
                <w:color w:val="000000" w:themeColor="text1"/>
                <w:lang w:eastAsia="lt-LT"/>
              </w:rPr>
              <w:t>centralę ir kitas sistemo</w:t>
            </w:r>
            <w:r w:rsidR="00B86DA8">
              <w:rPr>
                <w:color w:val="000000" w:themeColor="text1"/>
                <w:lang w:eastAsia="lt-LT"/>
              </w:rPr>
              <w:t>s</w:t>
            </w:r>
            <w:r w:rsidR="00B53BA8">
              <w:rPr>
                <w:color w:val="000000" w:themeColor="text1"/>
                <w:lang w:eastAsia="lt-LT"/>
              </w:rPr>
              <w:t xml:space="preserve"> dalis</w:t>
            </w:r>
            <w:r w:rsidR="001A15F7">
              <w:rPr>
                <w:color w:val="000000" w:themeColor="text1"/>
                <w:lang w:eastAsia="lt-LT"/>
              </w:rPr>
              <w:t xml:space="preserve"> </w:t>
            </w:r>
            <w:r w:rsidR="00F03ACE">
              <w:rPr>
                <w:color w:val="000000" w:themeColor="text1"/>
                <w:lang w:eastAsia="lt-LT"/>
              </w:rPr>
              <w:t>Rangovas</w:t>
            </w:r>
            <w:r w:rsidR="001A15F7">
              <w:rPr>
                <w:color w:val="000000" w:themeColor="text1"/>
                <w:lang w:eastAsia="lt-LT"/>
              </w:rPr>
              <w:t xml:space="preserve"> p</w:t>
            </w:r>
            <w:r>
              <w:rPr>
                <w:color w:val="000000" w:themeColor="text1"/>
                <w:lang w:eastAsia="lt-LT"/>
              </w:rPr>
              <w:t>erduoda</w:t>
            </w:r>
            <w:r w:rsidR="001A15F7">
              <w:rPr>
                <w:color w:val="000000" w:themeColor="text1"/>
                <w:lang w:eastAsia="lt-LT"/>
              </w:rPr>
              <w:t xml:space="preserve"> Užsakovui.</w:t>
            </w:r>
          </w:p>
        </w:tc>
      </w:tr>
      <w:tr w:rsidR="001D2794" w:rsidRPr="00B25111" w14:paraId="2BC1C568" w14:textId="77777777" w:rsidTr="00CE2F8E">
        <w:trPr>
          <w:trHeight w:val="495"/>
        </w:trPr>
        <w:tc>
          <w:tcPr>
            <w:tcW w:w="639" w:type="dxa"/>
          </w:tcPr>
          <w:p w14:paraId="059BF1E0" w14:textId="77777777" w:rsidR="001D2794" w:rsidRPr="00CC3346" w:rsidRDefault="001D2794" w:rsidP="001D2794">
            <w:pPr>
              <w:pStyle w:val="Sraopastraipa"/>
              <w:numPr>
                <w:ilvl w:val="0"/>
                <w:numId w:val="34"/>
              </w:numPr>
              <w:rPr>
                <w:color w:val="000000" w:themeColor="text1"/>
                <w:lang w:val="en-US" w:eastAsia="lt-LT"/>
              </w:rPr>
            </w:pPr>
          </w:p>
        </w:tc>
        <w:tc>
          <w:tcPr>
            <w:tcW w:w="1908" w:type="dxa"/>
          </w:tcPr>
          <w:p w14:paraId="4A9AC543" w14:textId="77777777" w:rsidR="001D2794" w:rsidRDefault="001D2794" w:rsidP="001D2794">
            <w:pPr>
              <w:rPr>
                <w:lang w:eastAsia="lt-LT"/>
              </w:rPr>
            </w:pPr>
            <w:r>
              <w:rPr>
                <w:lang w:eastAsia="lt-LT"/>
              </w:rPr>
              <w:t>Metalo laužo sutvarkymas</w:t>
            </w:r>
          </w:p>
        </w:tc>
        <w:tc>
          <w:tcPr>
            <w:tcW w:w="7081" w:type="dxa"/>
            <w:vAlign w:val="center"/>
          </w:tcPr>
          <w:p w14:paraId="2E8E7F98" w14:textId="0633030E" w:rsidR="001D2794" w:rsidRPr="001F367E" w:rsidRDefault="007D1B60" w:rsidP="008C1041">
            <w:pPr>
              <w:jc w:val="both"/>
              <w:rPr>
                <w:i/>
                <w:color w:val="000000" w:themeColor="text1"/>
                <w:lang w:eastAsia="lt-LT"/>
              </w:rPr>
            </w:pPr>
            <w:r w:rsidRPr="001F367E">
              <w:rPr>
                <w:i/>
                <w:color w:val="000000" w:themeColor="text1"/>
                <w:lang w:eastAsia="lt-LT"/>
              </w:rPr>
              <w:t>Netaikoma</w:t>
            </w:r>
          </w:p>
        </w:tc>
      </w:tr>
      <w:tr w:rsidR="001D2794" w:rsidRPr="00B25111" w14:paraId="541C2F35" w14:textId="77777777" w:rsidTr="00CE2F8E">
        <w:trPr>
          <w:trHeight w:val="495"/>
        </w:trPr>
        <w:tc>
          <w:tcPr>
            <w:tcW w:w="639" w:type="dxa"/>
          </w:tcPr>
          <w:p w14:paraId="43BF02CB" w14:textId="77777777" w:rsidR="001D2794" w:rsidRPr="00CC3346" w:rsidRDefault="001D2794" w:rsidP="001D2794">
            <w:pPr>
              <w:pStyle w:val="Sraopastraipa"/>
              <w:numPr>
                <w:ilvl w:val="0"/>
                <w:numId w:val="34"/>
              </w:numPr>
              <w:rPr>
                <w:color w:val="000000" w:themeColor="text1"/>
                <w:lang w:val="en-US" w:eastAsia="lt-LT"/>
              </w:rPr>
            </w:pPr>
          </w:p>
        </w:tc>
        <w:tc>
          <w:tcPr>
            <w:tcW w:w="1908" w:type="dxa"/>
          </w:tcPr>
          <w:p w14:paraId="11DB01B0" w14:textId="77777777" w:rsidR="001D2794" w:rsidRDefault="001D2794" w:rsidP="001D2794">
            <w:pPr>
              <w:rPr>
                <w:lang w:eastAsia="lt-LT"/>
              </w:rPr>
            </w:pPr>
            <w:r>
              <w:rPr>
                <w:lang w:eastAsia="lt-LT"/>
              </w:rPr>
              <w:t>Bandymai, derinimai, paleidimas</w:t>
            </w:r>
          </w:p>
        </w:tc>
        <w:tc>
          <w:tcPr>
            <w:tcW w:w="7081" w:type="dxa"/>
            <w:vAlign w:val="center"/>
          </w:tcPr>
          <w:p w14:paraId="19DC6B8C" w14:textId="79A25D5C" w:rsidR="00A261BB" w:rsidRPr="00F03ACE" w:rsidRDefault="00A261BB" w:rsidP="00A261BB">
            <w:pPr>
              <w:jc w:val="both"/>
              <w:rPr>
                <w:color w:val="000000" w:themeColor="text1"/>
                <w:lang w:eastAsia="lt-LT"/>
              </w:rPr>
            </w:pPr>
            <w:r w:rsidRPr="00F03ACE">
              <w:rPr>
                <w:color w:val="000000" w:themeColor="text1"/>
                <w:lang w:eastAsia="lt-LT"/>
              </w:rPr>
              <w:t xml:space="preserve">Po </w:t>
            </w:r>
            <w:r w:rsidR="008C1041">
              <w:rPr>
                <w:color w:val="000000" w:themeColor="text1"/>
                <w:lang w:eastAsia="lt-LT"/>
              </w:rPr>
              <w:t>atliktų darbų</w:t>
            </w:r>
            <w:r w:rsidR="006264F5">
              <w:rPr>
                <w:color w:val="000000" w:themeColor="text1"/>
                <w:lang w:eastAsia="lt-LT"/>
              </w:rPr>
              <w:t>,</w:t>
            </w:r>
            <w:r w:rsidR="008C1041">
              <w:rPr>
                <w:color w:val="000000" w:themeColor="text1"/>
                <w:lang w:eastAsia="lt-LT"/>
              </w:rPr>
              <w:t xml:space="preserve"> prieš priduodant darbus</w:t>
            </w:r>
            <w:r w:rsidR="00D26559">
              <w:rPr>
                <w:color w:val="000000" w:themeColor="text1"/>
                <w:lang w:eastAsia="lt-LT"/>
              </w:rPr>
              <w:t xml:space="preserve"> Užsakovui</w:t>
            </w:r>
            <w:r w:rsidR="006264F5">
              <w:rPr>
                <w:color w:val="000000" w:themeColor="text1"/>
                <w:lang w:eastAsia="lt-LT"/>
              </w:rPr>
              <w:t>,</w:t>
            </w:r>
            <w:r w:rsidR="00D26559">
              <w:rPr>
                <w:color w:val="000000" w:themeColor="text1"/>
                <w:lang w:eastAsia="lt-LT"/>
              </w:rPr>
              <w:t xml:space="preserve"> </w:t>
            </w:r>
            <w:r w:rsidR="008C1041">
              <w:rPr>
                <w:color w:val="000000" w:themeColor="text1"/>
                <w:lang w:eastAsia="lt-LT"/>
              </w:rPr>
              <w:t xml:space="preserve"> Rangovas atlieka </w:t>
            </w:r>
            <w:r w:rsidR="006264F5">
              <w:rPr>
                <w:color w:val="000000" w:themeColor="text1"/>
                <w:lang w:eastAsia="lt-LT"/>
              </w:rPr>
              <w:t>visų Nuotekų valyklos pastatuose įrengtų</w:t>
            </w:r>
            <w:r w:rsidR="008C1041">
              <w:rPr>
                <w:color w:val="000000" w:themeColor="text1"/>
                <w:lang w:eastAsia="lt-LT"/>
              </w:rPr>
              <w:t xml:space="preserve"> priešgaisrinės sistemos </w:t>
            </w:r>
            <w:r w:rsidR="006264F5">
              <w:rPr>
                <w:color w:val="000000" w:themeColor="text1"/>
                <w:lang w:eastAsia="lt-LT"/>
              </w:rPr>
              <w:t xml:space="preserve">dalių </w:t>
            </w:r>
            <w:r w:rsidR="00D26559">
              <w:rPr>
                <w:color w:val="000000" w:themeColor="text1"/>
                <w:lang w:eastAsia="lt-LT"/>
              </w:rPr>
              <w:t>patikrą-</w:t>
            </w:r>
            <w:r w:rsidR="008C1041">
              <w:rPr>
                <w:color w:val="000000" w:themeColor="text1"/>
                <w:lang w:eastAsia="lt-LT"/>
              </w:rPr>
              <w:t xml:space="preserve">suveikimą (imitavimą) ir atlieka </w:t>
            </w:r>
            <w:r w:rsidR="00D26559">
              <w:rPr>
                <w:color w:val="000000" w:themeColor="text1"/>
                <w:lang w:eastAsia="lt-LT"/>
              </w:rPr>
              <w:t>1 val.</w:t>
            </w:r>
            <w:r w:rsidR="008C1041">
              <w:rPr>
                <w:color w:val="000000" w:themeColor="text1"/>
                <w:lang w:eastAsia="lt-LT"/>
              </w:rPr>
              <w:t xml:space="preserve"> apmokymus Užsakovo personalui</w:t>
            </w:r>
            <w:r w:rsidR="00FA4CFA">
              <w:rPr>
                <w:color w:val="000000" w:themeColor="text1"/>
                <w:lang w:eastAsia="lt-LT"/>
              </w:rPr>
              <w:t>.</w:t>
            </w:r>
          </w:p>
          <w:p w14:paraId="38168C96" w14:textId="77777777" w:rsidR="001D2794" w:rsidRPr="00F03ACE" w:rsidRDefault="001D2794" w:rsidP="0084776C">
            <w:pPr>
              <w:ind w:left="40" w:hanging="40"/>
              <w:jc w:val="both"/>
              <w:rPr>
                <w:color w:val="000000" w:themeColor="text1"/>
                <w:lang w:eastAsia="lt-LT"/>
              </w:rPr>
            </w:pPr>
          </w:p>
        </w:tc>
      </w:tr>
      <w:tr w:rsidR="001D2794" w:rsidRPr="00B25111" w14:paraId="6C7D58A1" w14:textId="77777777" w:rsidTr="00CE2F8E">
        <w:trPr>
          <w:trHeight w:val="495"/>
        </w:trPr>
        <w:tc>
          <w:tcPr>
            <w:tcW w:w="639" w:type="dxa"/>
          </w:tcPr>
          <w:p w14:paraId="584BE07D" w14:textId="77777777" w:rsidR="001D2794" w:rsidRPr="00CC3346" w:rsidRDefault="001D2794" w:rsidP="001D2794">
            <w:pPr>
              <w:pStyle w:val="Sraopastraipa"/>
              <w:numPr>
                <w:ilvl w:val="0"/>
                <w:numId w:val="34"/>
              </w:numPr>
              <w:rPr>
                <w:color w:val="000000" w:themeColor="text1"/>
                <w:lang w:val="en-US" w:eastAsia="lt-LT"/>
              </w:rPr>
            </w:pPr>
          </w:p>
        </w:tc>
        <w:tc>
          <w:tcPr>
            <w:tcW w:w="1908" w:type="dxa"/>
          </w:tcPr>
          <w:p w14:paraId="71F00C40" w14:textId="77777777" w:rsidR="001D2794" w:rsidRDefault="001D2794" w:rsidP="001D2794">
            <w:pPr>
              <w:rPr>
                <w:lang w:eastAsia="lt-LT"/>
              </w:rPr>
            </w:pPr>
            <w:r>
              <w:rPr>
                <w:lang w:eastAsia="lt-LT"/>
              </w:rPr>
              <w:t>Kita</w:t>
            </w:r>
          </w:p>
        </w:tc>
        <w:tc>
          <w:tcPr>
            <w:tcW w:w="7081" w:type="dxa"/>
            <w:vAlign w:val="center"/>
          </w:tcPr>
          <w:p w14:paraId="2112E239" w14:textId="6C9B35B7" w:rsidR="001D2794" w:rsidRPr="00CE2F8E" w:rsidRDefault="00927459" w:rsidP="001D2794">
            <w:pPr>
              <w:jc w:val="both"/>
              <w:rPr>
                <w:color w:val="000000" w:themeColor="text1"/>
                <w:lang w:eastAsia="lt-LT"/>
              </w:rPr>
            </w:pPr>
            <w:r w:rsidRPr="00685583">
              <w:rPr>
                <w:i/>
                <w:color w:val="000000" w:themeColor="text1"/>
                <w:lang w:eastAsia="lt-LT"/>
              </w:rPr>
              <w:t>Netaikoma</w:t>
            </w:r>
          </w:p>
        </w:tc>
      </w:tr>
      <w:tr w:rsidR="001D2794" w:rsidRPr="00B25111" w14:paraId="5A10F81E" w14:textId="77777777" w:rsidTr="0097683C">
        <w:trPr>
          <w:trHeight w:val="495"/>
        </w:trPr>
        <w:tc>
          <w:tcPr>
            <w:tcW w:w="9628" w:type="dxa"/>
            <w:gridSpan w:val="3"/>
          </w:tcPr>
          <w:p w14:paraId="1FBE13F9" w14:textId="77777777" w:rsidR="001D2794" w:rsidRPr="00CC3346" w:rsidRDefault="001D2794" w:rsidP="001D2794">
            <w:pPr>
              <w:pStyle w:val="Sraopastraipa"/>
              <w:numPr>
                <w:ilvl w:val="0"/>
                <w:numId w:val="35"/>
              </w:numPr>
              <w:jc w:val="both"/>
              <w:rPr>
                <w:color w:val="000000" w:themeColor="text1"/>
                <w:lang w:eastAsia="lt-LT"/>
              </w:rPr>
            </w:pPr>
            <w:r w:rsidRPr="00CC3346">
              <w:rPr>
                <w:b/>
                <w:color w:val="000000" w:themeColor="text1"/>
              </w:rPr>
              <w:t>Kiti reikalavimai:</w:t>
            </w:r>
          </w:p>
        </w:tc>
      </w:tr>
      <w:tr w:rsidR="001D2794" w:rsidRPr="00B25111" w14:paraId="429E55C3" w14:textId="77777777" w:rsidTr="00CE2F8E">
        <w:trPr>
          <w:trHeight w:val="495"/>
        </w:trPr>
        <w:tc>
          <w:tcPr>
            <w:tcW w:w="639" w:type="dxa"/>
          </w:tcPr>
          <w:p w14:paraId="580B8DBC" w14:textId="77777777" w:rsidR="001D2794" w:rsidRPr="00CC3346" w:rsidRDefault="001D2794" w:rsidP="001D2794">
            <w:pPr>
              <w:pStyle w:val="Sraopastraipa"/>
              <w:numPr>
                <w:ilvl w:val="0"/>
                <w:numId w:val="34"/>
              </w:numPr>
              <w:rPr>
                <w:color w:val="000000" w:themeColor="text1"/>
                <w:lang w:eastAsia="lt-LT"/>
              </w:rPr>
            </w:pPr>
          </w:p>
        </w:tc>
        <w:tc>
          <w:tcPr>
            <w:tcW w:w="1908" w:type="dxa"/>
          </w:tcPr>
          <w:p w14:paraId="4E494248" w14:textId="77777777" w:rsidR="001D2794" w:rsidRPr="00B25111" w:rsidRDefault="001D2794" w:rsidP="001D2794">
            <w:pPr>
              <w:rPr>
                <w:color w:val="000000" w:themeColor="text1"/>
                <w:lang w:eastAsia="lt-LT"/>
              </w:rPr>
            </w:pPr>
            <w:r w:rsidRPr="00715346">
              <w:rPr>
                <w:color w:val="000000" w:themeColor="text1"/>
                <w:lang w:eastAsia="lt-LT"/>
              </w:rPr>
              <w:t>Darbų vykdymo grafikas</w:t>
            </w:r>
          </w:p>
        </w:tc>
        <w:tc>
          <w:tcPr>
            <w:tcW w:w="7081" w:type="dxa"/>
            <w:vAlign w:val="center"/>
          </w:tcPr>
          <w:p w14:paraId="6B80ADF4" w14:textId="0E60F8D1" w:rsidR="001D2794" w:rsidRPr="00B25111" w:rsidRDefault="007516EB" w:rsidP="00E95F6F">
            <w:pPr>
              <w:ind w:firstLine="6"/>
              <w:jc w:val="both"/>
              <w:rPr>
                <w:color w:val="000000" w:themeColor="text1"/>
                <w:lang w:eastAsia="lt-LT"/>
              </w:rPr>
            </w:pPr>
            <w:r>
              <w:rPr>
                <w:color w:val="000000" w:themeColor="text1"/>
                <w:lang w:eastAsia="lt-LT"/>
              </w:rPr>
              <w:t>Pr</w:t>
            </w:r>
            <w:r w:rsidRPr="00C23FB3">
              <w:rPr>
                <w:color w:val="000000" w:themeColor="text1"/>
                <w:lang w:eastAsia="lt-LT"/>
              </w:rPr>
              <w:t xml:space="preserve">ieš pradedant vykdyti darbus </w:t>
            </w:r>
            <w:r>
              <w:rPr>
                <w:lang w:eastAsia="lt-LT"/>
              </w:rPr>
              <w:t>Rangovas</w:t>
            </w:r>
            <w:r>
              <w:rPr>
                <w:color w:val="000000" w:themeColor="text1"/>
                <w:lang w:eastAsia="lt-LT"/>
              </w:rPr>
              <w:t xml:space="preserve"> </w:t>
            </w:r>
            <w:r w:rsidRPr="00C23FB3">
              <w:rPr>
                <w:color w:val="000000" w:themeColor="text1"/>
                <w:lang w:eastAsia="lt-LT"/>
              </w:rPr>
              <w:t>turi sutartyje nurodytose nuorodose susipažinti, užpildyti ir pasirašyti darbų saugos dokumentus</w:t>
            </w:r>
            <w:r>
              <w:rPr>
                <w:color w:val="000000" w:themeColor="text1"/>
                <w:lang w:eastAsia="lt-LT"/>
              </w:rPr>
              <w:t>,</w:t>
            </w:r>
            <w:r w:rsidRPr="00C23FB3">
              <w:rPr>
                <w:color w:val="000000" w:themeColor="text1"/>
                <w:lang w:eastAsia="lt-LT"/>
              </w:rPr>
              <w:t xml:space="preserve"> montavimo darbų atlikimo vykdymui veikiančios Nuotekų valyklos teritorijoje  su atsakingu už UAB „Kauno vandenys“  Nuotekų valyklos </w:t>
            </w:r>
            <w:r w:rsidR="0084776C">
              <w:rPr>
                <w:color w:val="000000" w:themeColor="text1"/>
                <w:lang w:eastAsia="lt-LT"/>
              </w:rPr>
              <w:t xml:space="preserve"> </w:t>
            </w:r>
            <w:r w:rsidR="008B31BA" w:rsidRPr="00C23FB3">
              <w:rPr>
                <w:color w:val="000000" w:themeColor="text1"/>
                <w:lang w:eastAsia="lt-LT"/>
              </w:rPr>
              <w:t>elektros</w:t>
            </w:r>
            <w:r w:rsidR="008B31BA">
              <w:rPr>
                <w:color w:val="000000" w:themeColor="text1"/>
                <w:lang w:eastAsia="lt-LT"/>
              </w:rPr>
              <w:t xml:space="preserve"> </w:t>
            </w:r>
            <w:r w:rsidR="0084776C">
              <w:rPr>
                <w:color w:val="000000" w:themeColor="text1"/>
                <w:lang w:eastAsia="lt-LT"/>
              </w:rPr>
              <w:t>automati</w:t>
            </w:r>
            <w:r w:rsidR="00DB5CCB">
              <w:rPr>
                <w:color w:val="000000" w:themeColor="text1"/>
                <w:lang w:eastAsia="lt-LT"/>
              </w:rPr>
              <w:t>k</w:t>
            </w:r>
            <w:r w:rsidR="0084776C">
              <w:rPr>
                <w:color w:val="000000" w:themeColor="text1"/>
                <w:lang w:eastAsia="lt-LT"/>
              </w:rPr>
              <w:t xml:space="preserve">os </w:t>
            </w:r>
            <w:r w:rsidRPr="00C23FB3">
              <w:rPr>
                <w:color w:val="000000" w:themeColor="text1"/>
                <w:lang w:eastAsia="lt-LT"/>
              </w:rPr>
              <w:t xml:space="preserve">ūkį inžinieriumi Tomu Kašinsku (tel. </w:t>
            </w:r>
            <w:r w:rsidR="00927459">
              <w:rPr>
                <w:color w:val="000000" w:themeColor="text1"/>
                <w:lang w:eastAsia="lt-LT"/>
              </w:rPr>
              <w:t>0</w:t>
            </w:r>
            <w:r w:rsidRPr="00C23FB3">
              <w:rPr>
                <w:color w:val="000000" w:themeColor="text1"/>
                <w:lang w:eastAsia="lt-LT"/>
              </w:rPr>
              <w:t xml:space="preserve">-672 36983). </w:t>
            </w:r>
          </w:p>
        </w:tc>
      </w:tr>
      <w:tr w:rsidR="001D2794" w:rsidRPr="00B25111" w14:paraId="64215E6A" w14:textId="77777777" w:rsidTr="00CE2F8E">
        <w:trPr>
          <w:trHeight w:val="495"/>
        </w:trPr>
        <w:tc>
          <w:tcPr>
            <w:tcW w:w="639" w:type="dxa"/>
          </w:tcPr>
          <w:p w14:paraId="4F4CF7E0" w14:textId="77777777" w:rsidR="001D2794" w:rsidRPr="00CC3346" w:rsidRDefault="001D2794" w:rsidP="001D2794">
            <w:pPr>
              <w:pStyle w:val="Sraopastraipa"/>
              <w:numPr>
                <w:ilvl w:val="0"/>
                <w:numId w:val="34"/>
              </w:numPr>
              <w:rPr>
                <w:color w:val="000000" w:themeColor="text1"/>
                <w:lang w:eastAsia="lt-LT"/>
              </w:rPr>
            </w:pPr>
          </w:p>
        </w:tc>
        <w:tc>
          <w:tcPr>
            <w:tcW w:w="1908" w:type="dxa"/>
          </w:tcPr>
          <w:p w14:paraId="56CE24A4" w14:textId="77777777" w:rsidR="001D2794" w:rsidRPr="00B25111" w:rsidRDefault="001D2794" w:rsidP="001D2794">
            <w:pPr>
              <w:rPr>
                <w:color w:val="000000" w:themeColor="text1"/>
                <w:lang w:eastAsia="lt-LT"/>
              </w:rPr>
            </w:pPr>
            <w:r w:rsidRPr="00715346">
              <w:rPr>
                <w:color w:val="000000" w:themeColor="text1"/>
              </w:rPr>
              <w:t>Papildomi reikalavimai</w:t>
            </w:r>
          </w:p>
        </w:tc>
        <w:tc>
          <w:tcPr>
            <w:tcW w:w="7081" w:type="dxa"/>
            <w:vAlign w:val="center"/>
          </w:tcPr>
          <w:p w14:paraId="3A29795B" w14:textId="153AE0D5" w:rsidR="001D2794" w:rsidRPr="00B25111" w:rsidRDefault="007516EB" w:rsidP="007516EB">
            <w:pPr>
              <w:tabs>
                <w:tab w:val="left" w:pos="993"/>
                <w:tab w:val="left" w:pos="5385"/>
              </w:tabs>
              <w:contextualSpacing/>
              <w:jc w:val="both"/>
              <w:rPr>
                <w:color w:val="000000" w:themeColor="text1"/>
                <w:lang w:eastAsia="lt-LT"/>
              </w:rPr>
            </w:pPr>
            <w:r>
              <w:rPr>
                <w:color w:val="000000" w:themeColor="text1"/>
                <w:lang w:eastAsia="lt-LT"/>
              </w:rPr>
              <w:t>Prieš teikiant pasiūlymą rekomenduojama atvykti į Kauno m. nuotekų valyklą objekto apžiūrai</w:t>
            </w:r>
            <w:r w:rsidR="00692967">
              <w:rPr>
                <w:color w:val="000000" w:themeColor="text1"/>
                <w:lang w:eastAsia="lt-LT"/>
              </w:rPr>
              <w:t xml:space="preserve"> </w:t>
            </w:r>
            <w:r w:rsidRPr="007B3AF2">
              <w:t>(Marvelės 199A</w:t>
            </w:r>
            <w:r w:rsidR="00D26559">
              <w:t>,</w:t>
            </w:r>
            <w:r w:rsidRPr="007B3AF2">
              <w:t xml:space="preserve"> Kaunas</w:t>
            </w:r>
            <w:r w:rsidR="00927459">
              <w:t xml:space="preserve">) </w:t>
            </w:r>
            <w:r w:rsidR="00927459" w:rsidRPr="00927459">
              <w:t>iš anksto suderinus vizito laiką su su pirmame punkte nurodytu kontaktiniu asmeniu. Tai būtina padaryti siekiant teisingai įvertinti visas išlaidas, nes pateikti objektų planai (priedėlis Nr. 1) gali nevisiškai atspindėti esamą situaciją (būtina įvertinti aukštį, prieinamumą prie keičiamų įrenginių).</w:t>
            </w:r>
          </w:p>
        </w:tc>
      </w:tr>
      <w:tr w:rsidR="001D2794" w:rsidRPr="00B25111" w14:paraId="58DDF967" w14:textId="77777777" w:rsidTr="00CE2F8E">
        <w:trPr>
          <w:trHeight w:val="495"/>
        </w:trPr>
        <w:tc>
          <w:tcPr>
            <w:tcW w:w="639" w:type="dxa"/>
          </w:tcPr>
          <w:p w14:paraId="6F2FF7D9" w14:textId="77777777" w:rsidR="001D2794" w:rsidRPr="00CC3346" w:rsidRDefault="001D2794" w:rsidP="001D2794">
            <w:pPr>
              <w:pStyle w:val="Sraopastraipa"/>
              <w:numPr>
                <w:ilvl w:val="0"/>
                <w:numId w:val="34"/>
              </w:numPr>
              <w:rPr>
                <w:color w:val="000000" w:themeColor="text1"/>
                <w:lang w:eastAsia="lt-LT"/>
              </w:rPr>
            </w:pPr>
          </w:p>
        </w:tc>
        <w:tc>
          <w:tcPr>
            <w:tcW w:w="1908" w:type="dxa"/>
          </w:tcPr>
          <w:p w14:paraId="1E443CE4" w14:textId="77777777" w:rsidR="001D2794" w:rsidRPr="00B25111" w:rsidRDefault="001D2794" w:rsidP="001D2794">
            <w:pPr>
              <w:rPr>
                <w:color w:val="000000" w:themeColor="text1"/>
                <w:lang w:eastAsia="lt-LT"/>
              </w:rPr>
            </w:pPr>
            <w:r>
              <w:rPr>
                <w:rStyle w:val="Temosantrat2"/>
                <w:color w:val="000000" w:themeColor="text1"/>
                <w:sz w:val="24"/>
                <w:szCs w:val="24"/>
                <w:u w:val="none"/>
              </w:rPr>
              <w:t>Kita</w:t>
            </w:r>
          </w:p>
        </w:tc>
        <w:tc>
          <w:tcPr>
            <w:tcW w:w="7081" w:type="dxa"/>
            <w:vAlign w:val="center"/>
          </w:tcPr>
          <w:p w14:paraId="053881A0" w14:textId="5B1C1EE5" w:rsidR="00927459" w:rsidRDefault="00927459" w:rsidP="000751F4">
            <w:pPr>
              <w:ind w:firstLine="6"/>
              <w:jc w:val="both"/>
            </w:pPr>
            <w:r>
              <w:t xml:space="preserve">19.1 </w:t>
            </w:r>
            <w:r w:rsidRPr="00927459">
              <w:t>Prieš pradedant darbus, Rangovas su Užsakovu pasirašo tarpusavio darbų saugos ir atsakomybės ribų aktą jei Rangovas naudosis UAB „Kauno Vandenys“ elektros tinklu. Nepasirašius šio akto, darbų pradėti negalima.</w:t>
            </w:r>
          </w:p>
          <w:p w14:paraId="3AE0B073" w14:textId="2A153F04" w:rsidR="001D2794" w:rsidRPr="00B25111" w:rsidRDefault="00927459" w:rsidP="000751F4">
            <w:pPr>
              <w:ind w:firstLine="6"/>
              <w:jc w:val="both"/>
              <w:rPr>
                <w:color w:val="000000" w:themeColor="text1"/>
                <w:lang w:eastAsia="lt-LT"/>
              </w:rPr>
            </w:pPr>
            <w:r>
              <w:rPr>
                <w:color w:val="000000" w:themeColor="text1"/>
                <w:lang w:eastAsia="lt-LT"/>
              </w:rPr>
              <w:t xml:space="preserve">19.2 </w:t>
            </w:r>
            <w:r w:rsidRPr="00147C94">
              <w:rPr>
                <w:color w:val="000000" w:themeColor="text1"/>
                <w:lang w:eastAsia="lt-LT"/>
              </w:rPr>
              <w:t>Rangovas, vykdantis darbus turi pilnai laikytis elektros įrenginių  įrengimo taisyklių (EĮĮT), elektros įrenginių eksploatavimo saugos taisyklių (EĮEST) ir kitų norminių aktų.</w:t>
            </w:r>
          </w:p>
        </w:tc>
      </w:tr>
    </w:tbl>
    <w:p w14:paraId="32F19B80" w14:textId="77777777" w:rsidR="00C817FE" w:rsidRDefault="00C817FE" w:rsidP="00CC3346">
      <w:pPr>
        <w:tabs>
          <w:tab w:val="left" w:pos="993"/>
          <w:tab w:val="left" w:pos="5385"/>
        </w:tabs>
        <w:ind w:firstLine="567"/>
        <w:jc w:val="both"/>
        <w:rPr>
          <w:color w:val="000000" w:themeColor="text1"/>
          <w:lang w:eastAsia="lt-LT"/>
        </w:rPr>
      </w:pPr>
    </w:p>
    <w:p w14:paraId="79E74AE6" w14:textId="77777777" w:rsidR="008B31BA" w:rsidRDefault="008B31BA" w:rsidP="00CC770A">
      <w:pPr>
        <w:tabs>
          <w:tab w:val="num" w:pos="960"/>
          <w:tab w:val="num" w:pos="1134"/>
          <w:tab w:val="num" w:pos="1276"/>
        </w:tabs>
        <w:ind w:left="284" w:hanging="284"/>
        <w:jc w:val="both"/>
        <w:rPr>
          <w:rFonts w:eastAsia="Calibri"/>
        </w:rPr>
      </w:pPr>
    </w:p>
    <w:p w14:paraId="39314BBF" w14:textId="77777777" w:rsidR="008B31BA" w:rsidRDefault="008B31BA" w:rsidP="00CC770A">
      <w:pPr>
        <w:tabs>
          <w:tab w:val="num" w:pos="960"/>
          <w:tab w:val="num" w:pos="1134"/>
          <w:tab w:val="num" w:pos="1276"/>
        </w:tabs>
        <w:ind w:left="284" w:hanging="284"/>
        <w:jc w:val="both"/>
        <w:rPr>
          <w:rFonts w:eastAsia="Calibri"/>
        </w:rPr>
      </w:pPr>
    </w:p>
    <w:p w14:paraId="6F1FA619" w14:textId="1767620C" w:rsidR="002D0600" w:rsidRDefault="002D0600" w:rsidP="002D0600">
      <w:r>
        <w:t>Ruošė</w:t>
      </w:r>
      <w:r w:rsidR="00A91526">
        <w:t>:</w:t>
      </w:r>
      <w:r>
        <w:t xml:space="preserve"> </w:t>
      </w:r>
      <w:r w:rsidR="00F12611">
        <w:t xml:space="preserve">Nuotekų valyklos vyresnysis </w:t>
      </w:r>
      <w:r w:rsidR="007B52BB">
        <w:t xml:space="preserve">inžinierius automatikos elektros ūkiui  Tomas Kašinskas </w:t>
      </w:r>
    </w:p>
    <w:p w14:paraId="706BCAFA" w14:textId="6D1F8FB4" w:rsidR="007B52BB" w:rsidRDefault="002D0600" w:rsidP="002D0600">
      <w:r>
        <w:t>SUDERINTA</w:t>
      </w:r>
      <w:r w:rsidR="00A91526">
        <w:t xml:space="preserve">: </w:t>
      </w:r>
      <w:r w:rsidR="007B52BB">
        <w:t>Nuotekų valyklos  viršininkas Vytautas Vitkus</w:t>
      </w:r>
    </w:p>
    <w:p w14:paraId="075ADDBE" w14:textId="77777777" w:rsidR="002D0600" w:rsidRDefault="002D0600" w:rsidP="002D0600"/>
    <w:p w14:paraId="3D3EA007" w14:textId="4AA0B37E" w:rsidR="00CC3346" w:rsidRPr="002D0600" w:rsidRDefault="00CC3346" w:rsidP="002D0600">
      <w:pPr>
        <w:rPr>
          <w:color w:val="000000" w:themeColor="text1"/>
          <w:sz w:val="20"/>
          <w:szCs w:val="20"/>
          <w:lang w:eastAsia="lt-LT"/>
        </w:rPr>
      </w:pPr>
    </w:p>
    <w:sectPr w:rsidR="00CC3346" w:rsidRPr="002D0600" w:rsidSect="00100A8B">
      <w:headerReference w:type="default" r:id="rId12"/>
      <w:headerReference w:type="first" r:id="rId13"/>
      <w:pgSz w:w="11906" w:h="16838" w:code="9"/>
      <w:pgMar w:top="1134" w:right="567" w:bottom="993"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D40B8" w16cex:dateUtc="2026-06-05T09:34:00Z"/>
  <w16cex:commentExtensible w16cex:durableId="2DCD40D1" w16cex:dateUtc="2026-06-05T09:34:00Z"/>
  <w16cex:commentExtensible w16cex:durableId="2DCD40CB" w16cex:dateUtc="2026-06-05T09:34:00Z"/>
  <w16cex:commentExtensible w16cex:durableId="2DCD4069" w16cex:dateUtc="2026-06-05T09:32:00Z"/>
  <w16cex:commentExtensible w16cex:durableId="2DCD405F" w16cex:dateUtc="2026-06-05T0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68439A" w16cid:durableId="2DCD4022"/>
  <w16cid:commentId w16cid:paraId="3C4CB891" w16cid:durableId="2DCD4023"/>
  <w16cid:commentId w16cid:paraId="54FCC725" w16cid:durableId="2DCD40B8"/>
  <w16cid:commentId w16cid:paraId="54F40BEF" w16cid:durableId="2DCD4024"/>
  <w16cid:commentId w16cid:paraId="56E23B4D" w16cid:durableId="2DCD40D1"/>
  <w16cid:commentId w16cid:paraId="7BF45884" w16cid:durableId="2DCD4025"/>
  <w16cid:commentId w16cid:paraId="73A737B5" w16cid:durableId="2DCD40CB"/>
  <w16cid:commentId w16cid:paraId="1ACAC56B" w16cid:durableId="2DCD4026"/>
  <w16cid:commentId w16cid:paraId="27E67699" w16cid:durableId="2DCD4069"/>
  <w16cid:commentId w16cid:paraId="3BA56F96" w16cid:durableId="2DCD4027"/>
  <w16cid:commentId w16cid:paraId="591F0218" w16cid:durableId="2DCD405F"/>
  <w16cid:commentId w16cid:paraId="523076D0" w16cid:durableId="2DCD40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95464" w14:textId="77777777" w:rsidR="00AE1859" w:rsidRDefault="00AE1859">
      <w:r>
        <w:separator/>
      </w:r>
    </w:p>
  </w:endnote>
  <w:endnote w:type="continuationSeparator" w:id="0">
    <w:p w14:paraId="0F56A04A" w14:textId="77777777" w:rsidR="00AE1859" w:rsidRDefault="00AE1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Optima">
    <w:altName w:val="Times New Roman"/>
    <w:charset w:val="00"/>
    <w:family w:val="swiss"/>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8BDBC" w14:textId="77777777" w:rsidR="00AE1859" w:rsidRDefault="00AE1859">
      <w:r>
        <w:separator/>
      </w:r>
    </w:p>
  </w:footnote>
  <w:footnote w:type="continuationSeparator" w:id="0">
    <w:p w14:paraId="4980ABB8" w14:textId="77777777" w:rsidR="00AE1859" w:rsidRDefault="00AE1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6BBB5" w14:textId="21893171" w:rsidR="008C1041" w:rsidRDefault="008C1041">
    <w:pPr>
      <w:pStyle w:val="Antrats"/>
      <w:jc w:val="center"/>
    </w:pPr>
    <w:r>
      <w:fldChar w:fldCharType="begin"/>
    </w:r>
    <w:r>
      <w:instrText>PAGE   \* MERGEFORMAT</w:instrText>
    </w:r>
    <w:r>
      <w:fldChar w:fldCharType="separate"/>
    </w:r>
    <w:r w:rsidR="00EE4AAF">
      <w:rPr>
        <w:noProof/>
      </w:rPr>
      <w:t>5</w:t>
    </w:r>
    <w:r>
      <w:fldChar w:fldCharType="end"/>
    </w:r>
  </w:p>
  <w:p w14:paraId="2B4BB8B7" w14:textId="77777777" w:rsidR="008C1041" w:rsidRDefault="008C104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C1416" w14:textId="77777777" w:rsidR="008C1041" w:rsidRPr="003C564A" w:rsidRDefault="008C1041" w:rsidP="00661EC0">
    <w:pPr>
      <w:pStyle w:val="Antrats"/>
      <w:jc w:val="right"/>
      <w:rPr>
        <w:sz w:val="22"/>
        <w:szCs w:val="22"/>
      </w:rPr>
    </w:pPr>
    <w:r w:rsidRPr="003C564A">
      <w:rPr>
        <w:sz w:val="22"/>
        <w:szCs w:val="22"/>
      </w:rPr>
      <w:t>UAB „Kauno vandenys“ 201</w:t>
    </w:r>
    <w:r>
      <w:rPr>
        <w:sz w:val="22"/>
        <w:szCs w:val="22"/>
      </w:rPr>
      <w:t>8</w:t>
    </w:r>
    <w:r w:rsidRPr="003C564A">
      <w:rPr>
        <w:sz w:val="22"/>
        <w:szCs w:val="22"/>
      </w:rPr>
      <w:t xml:space="preserve"> m. sausio </w:t>
    </w:r>
    <w:r>
      <w:rPr>
        <w:sz w:val="22"/>
        <w:szCs w:val="22"/>
      </w:rPr>
      <w:t>15</w:t>
    </w:r>
    <w:r w:rsidRPr="003C564A">
      <w:rPr>
        <w:sz w:val="22"/>
        <w:szCs w:val="22"/>
      </w:rPr>
      <w:t xml:space="preserve"> d. įsakymo Nr. 2-</w:t>
    </w:r>
    <w:r>
      <w:rPr>
        <w:sz w:val="22"/>
        <w:szCs w:val="22"/>
      </w:rPr>
      <w:t>04</w:t>
    </w:r>
  </w:p>
  <w:p w14:paraId="162B5501" w14:textId="77777777" w:rsidR="008C1041" w:rsidRPr="00D73B7C" w:rsidRDefault="008C1041" w:rsidP="00661EC0">
    <w:pPr>
      <w:pStyle w:val="Antrats"/>
      <w:jc w:val="right"/>
    </w:pPr>
    <w:r>
      <w:rPr>
        <w:sz w:val="22"/>
        <w:szCs w:val="22"/>
      </w:rPr>
      <w:t>3</w:t>
    </w:r>
    <w:r w:rsidRPr="003C564A">
      <w:rPr>
        <w:sz w:val="22"/>
        <w:szCs w:val="22"/>
      </w:rPr>
      <w:t xml:space="preserve"> priedas</w:t>
    </w:r>
  </w:p>
  <w:p w14:paraId="1768C602" w14:textId="77777777" w:rsidR="008C1041" w:rsidRDefault="008C10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9"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3"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AD7391"/>
    <w:multiLevelType w:val="hybridMultilevel"/>
    <w:tmpl w:val="C262E3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60146B"/>
    <w:multiLevelType w:val="multilevel"/>
    <w:tmpl w:val="EAE8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B40564F"/>
    <w:multiLevelType w:val="multilevel"/>
    <w:tmpl w:val="DED89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3"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4"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7"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8"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29"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1"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2" w15:restartNumberingAfterBreak="0">
    <w:nsid w:val="539C578F"/>
    <w:multiLevelType w:val="hybridMultilevel"/>
    <w:tmpl w:val="BBBEF9E8"/>
    <w:lvl w:ilvl="0" w:tplc="9C782574">
      <w:start w:val="1"/>
      <w:numFmt w:val="decimal"/>
      <w:lvlText w:val="%1."/>
      <w:lvlJc w:val="left"/>
      <w:pPr>
        <w:ind w:left="13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A5D6D5E"/>
    <w:multiLevelType w:val="hybridMultilevel"/>
    <w:tmpl w:val="0E94C4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BC015D3"/>
    <w:multiLevelType w:val="multilevel"/>
    <w:tmpl w:val="E4705676"/>
    <w:lvl w:ilvl="0">
      <w:start w:val="7"/>
      <w:numFmt w:val="decimal"/>
      <w:lvlText w:val="%1"/>
      <w:lvlJc w:val="left"/>
      <w:pPr>
        <w:ind w:left="360" w:hanging="360"/>
      </w:pPr>
      <w:rPr>
        <w:rFonts w:eastAsiaTheme="minorHAnsi" w:hint="default"/>
      </w:rPr>
    </w:lvl>
    <w:lvl w:ilvl="1">
      <w:start w:val="1"/>
      <w:numFmt w:val="decimal"/>
      <w:lvlText w:val="%1.%2"/>
      <w:lvlJc w:val="left"/>
      <w:pPr>
        <w:ind w:left="1860" w:hanging="360"/>
      </w:pPr>
      <w:rPr>
        <w:rFonts w:eastAsiaTheme="minorHAnsi" w:hint="default"/>
      </w:rPr>
    </w:lvl>
    <w:lvl w:ilvl="2">
      <w:start w:val="1"/>
      <w:numFmt w:val="decimal"/>
      <w:lvlText w:val="%1.%2.%3"/>
      <w:lvlJc w:val="left"/>
      <w:pPr>
        <w:ind w:left="1145" w:hanging="720"/>
      </w:pPr>
      <w:rPr>
        <w:rFonts w:eastAsiaTheme="minorHAnsi" w:hint="default"/>
      </w:rPr>
    </w:lvl>
    <w:lvl w:ilvl="3">
      <w:start w:val="1"/>
      <w:numFmt w:val="decimal"/>
      <w:lvlText w:val="%1.%2.%3.%4"/>
      <w:lvlJc w:val="left"/>
      <w:pPr>
        <w:ind w:left="5220" w:hanging="720"/>
      </w:pPr>
      <w:rPr>
        <w:rFonts w:eastAsiaTheme="minorHAnsi" w:hint="default"/>
      </w:rPr>
    </w:lvl>
    <w:lvl w:ilvl="4">
      <w:start w:val="1"/>
      <w:numFmt w:val="decimal"/>
      <w:lvlText w:val="%1.%2.%3.%4.%5"/>
      <w:lvlJc w:val="left"/>
      <w:pPr>
        <w:ind w:left="7080" w:hanging="1080"/>
      </w:pPr>
      <w:rPr>
        <w:rFonts w:eastAsiaTheme="minorHAnsi" w:hint="default"/>
      </w:rPr>
    </w:lvl>
    <w:lvl w:ilvl="5">
      <w:start w:val="1"/>
      <w:numFmt w:val="decimal"/>
      <w:lvlText w:val="%1.%2.%3.%4.%5.%6"/>
      <w:lvlJc w:val="left"/>
      <w:pPr>
        <w:ind w:left="8580" w:hanging="1080"/>
      </w:pPr>
      <w:rPr>
        <w:rFonts w:eastAsiaTheme="minorHAnsi" w:hint="default"/>
      </w:rPr>
    </w:lvl>
    <w:lvl w:ilvl="6">
      <w:start w:val="1"/>
      <w:numFmt w:val="decimal"/>
      <w:lvlText w:val="%1.%2.%3.%4.%5.%6.%7"/>
      <w:lvlJc w:val="left"/>
      <w:pPr>
        <w:ind w:left="10440" w:hanging="1440"/>
      </w:pPr>
      <w:rPr>
        <w:rFonts w:eastAsiaTheme="minorHAnsi" w:hint="default"/>
      </w:rPr>
    </w:lvl>
    <w:lvl w:ilvl="7">
      <w:start w:val="1"/>
      <w:numFmt w:val="decimal"/>
      <w:lvlText w:val="%1.%2.%3.%4.%5.%6.%7.%8"/>
      <w:lvlJc w:val="left"/>
      <w:pPr>
        <w:ind w:left="11940" w:hanging="1440"/>
      </w:pPr>
      <w:rPr>
        <w:rFonts w:eastAsiaTheme="minorHAnsi" w:hint="default"/>
      </w:rPr>
    </w:lvl>
    <w:lvl w:ilvl="8">
      <w:start w:val="1"/>
      <w:numFmt w:val="decimal"/>
      <w:lvlText w:val="%1.%2.%3.%4.%5.%6.%7.%8.%9"/>
      <w:lvlJc w:val="left"/>
      <w:pPr>
        <w:ind w:left="13800" w:hanging="1800"/>
      </w:pPr>
      <w:rPr>
        <w:rFonts w:eastAsiaTheme="minorHAnsi" w:hint="default"/>
      </w:rPr>
    </w:lvl>
  </w:abstractNum>
  <w:abstractNum w:abstractNumId="37"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15:restartNumberingAfterBreak="0">
    <w:nsid w:val="75132C45"/>
    <w:multiLevelType w:val="multilevel"/>
    <w:tmpl w:val="2354D59C"/>
    <w:lvl w:ilvl="0">
      <w:start w:val="15"/>
      <w:numFmt w:val="decimal"/>
      <w:lvlText w:val="%1"/>
      <w:lvlJc w:val="left"/>
      <w:pPr>
        <w:ind w:left="420" w:hanging="420"/>
      </w:pPr>
      <w:rPr>
        <w:rFonts w:hint="default"/>
      </w:rPr>
    </w:lvl>
    <w:lvl w:ilvl="1">
      <w:start w:val="1"/>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9"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1"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21"/>
  </w:num>
  <w:num w:numId="2">
    <w:abstractNumId w:val="12"/>
  </w:num>
  <w:num w:numId="3">
    <w:abstractNumId w:val="31"/>
  </w:num>
  <w:num w:numId="4">
    <w:abstractNumId w:val="11"/>
  </w:num>
  <w:num w:numId="5">
    <w:abstractNumId w:val="22"/>
  </w:num>
  <w:num w:numId="6">
    <w:abstractNumId w:val="34"/>
  </w:num>
  <w:num w:numId="7">
    <w:abstractNumId w:val="23"/>
  </w:num>
  <w:num w:numId="8">
    <w:abstractNumId w:val="41"/>
  </w:num>
  <w:num w:numId="9">
    <w:abstractNumId w:val="26"/>
  </w:num>
  <w:num w:numId="10">
    <w:abstractNumId w:val="19"/>
  </w:num>
  <w:num w:numId="11">
    <w:abstractNumId w:val="2"/>
  </w:num>
  <w:num w:numId="12">
    <w:abstractNumId w:val="8"/>
  </w:num>
  <w:num w:numId="13">
    <w:abstractNumId w:val="27"/>
  </w:num>
  <w:num w:numId="14">
    <w:abstractNumId w:val="14"/>
  </w:num>
  <w:num w:numId="15">
    <w:abstractNumId w:val="42"/>
  </w:num>
  <w:num w:numId="16">
    <w:abstractNumId w:val="0"/>
  </w:num>
  <w:num w:numId="17">
    <w:abstractNumId w:val="33"/>
  </w:num>
  <w:num w:numId="18">
    <w:abstractNumId w:val="25"/>
  </w:num>
  <w:num w:numId="19">
    <w:abstractNumId w:val="5"/>
  </w:num>
  <w:num w:numId="20">
    <w:abstractNumId w:val="40"/>
  </w:num>
  <w:num w:numId="21">
    <w:abstractNumId w:val="39"/>
  </w:num>
  <w:num w:numId="22">
    <w:abstractNumId w:val="30"/>
  </w:num>
  <w:num w:numId="23">
    <w:abstractNumId w:val="7"/>
  </w:num>
  <w:num w:numId="24">
    <w:abstractNumId w:val="13"/>
  </w:num>
  <w:num w:numId="25">
    <w:abstractNumId w:val="10"/>
  </w:num>
  <w:num w:numId="26">
    <w:abstractNumId w:val="17"/>
  </w:num>
  <w:num w:numId="27">
    <w:abstractNumId w:val="24"/>
  </w:num>
  <w:num w:numId="28">
    <w:abstractNumId w:val="9"/>
  </w:num>
  <w:num w:numId="29">
    <w:abstractNumId w:val="6"/>
  </w:num>
  <w:num w:numId="30">
    <w:abstractNumId w:val="37"/>
  </w:num>
  <w:num w:numId="31">
    <w:abstractNumId w:val="4"/>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29"/>
  </w:num>
  <w:num w:numId="35">
    <w:abstractNumId w:val="1"/>
  </w:num>
  <w:num w:numId="36">
    <w:abstractNumId w:val="16"/>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38"/>
  </w:num>
  <w:num w:numId="40">
    <w:abstractNumId w:val="35"/>
  </w:num>
  <w:num w:numId="41">
    <w:abstractNumId w:val="32"/>
  </w:num>
  <w:num w:numId="42">
    <w:abstractNumId w:val="15"/>
  </w:num>
  <w:num w:numId="43">
    <w:abstractNumId w:val="20"/>
  </w:num>
  <w:num w:numId="44">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1433"/>
    <w:rsid w:val="000055E0"/>
    <w:rsid w:val="00006F1E"/>
    <w:rsid w:val="00007443"/>
    <w:rsid w:val="000079B0"/>
    <w:rsid w:val="000134E2"/>
    <w:rsid w:val="00015215"/>
    <w:rsid w:val="00015B44"/>
    <w:rsid w:val="00025ECF"/>
    <w:rsid w:val="0002638E"/>
    <w:rsid w:val="00030FE7"/>
    <w:rsid w:val="00035CC9"/>
    <w:rsid w:val="00042668"/>
    <w:rsid w:val="00044996"/>
    <w:rsid w:val="00044BBE"/>
    <w:rsid w:val="0004642C"/>
    <w:rsid w:val="000468D2"/>
    <w:rsid w:val="00047B98"/>
    <w:rsid w:val="00051097"/>
    <w:rsid w:val="000557EB"/>
    <w:rsid w:val="00056B8B"/>
    <w:rsid w:val="000577F5"/>
    <w:rsid w:val="0006079E"/>
    <w:rsid w:val="00060FAA"/>
    <w:rsid w:val="000615BE"/>
    <w:rsid w:val="000618E0"/>
    <w:rsid w:val="000718EE"/>
    <w:rsid w:val="00071F9F"/>
    <w:rsid w:val="00072FFC"/>
    <w:rsid w:val="00073880"/>
    <w:rsid w:val="00074E1D"/>
    <w:rsid w:val="000751F4"/>
    <w:rsid w:val="00080325"/>
    <w:rsid w:val="0008062D"/>
    <w:rsid w:val="00081127"/>
    <w:rsid w:val="00082317"/>
    <w:rsid w:val="00083F82"/>
    <w:rsid w:val="00084088"/>
    <w:rsid w:val="00084101"/>
    <w:rsid w:val="00090AD4"/>
    <w:rsid w:val="00097833"/>
    <w:rsid w:val="000A1CFE"/>
    <w:rsid w:val="000A23F5"/>
    <w:rsid w:val="000B0B88"/>
    <w:rsid w:val="000B556A"/>
    <w:rsid w:val="000B6149"/>
    <w:rsid w:val="000B6D4F"/>
    <w:rsid w:val="000B7E6A"/>
    <w:rsid w:val="000B7FEC"/>
    <w:rsid w:val="000C28AA"/>
    <w:rsid w:val="000C6E3E"/>
    <w:rsid w:val="000D21AE"/>
    <w:rsid w:val="000D6FCB"/>
    <w:rsid w:val="000E01D8"/>
    <w:rsid w:val="000E2804"/>
    <w:rsid w:val="000E36E8"/>
    <w:rsid w:val="000E46A5"/>
    <w:rsid w:val="000E4BC9"/>
    <w:rsid w:val="000E5069"/>
    <w:rsid w:val="000E6C1D"/>
    <w:rsid w:val="000F465A"/>
    <w:rsid w:val="000F46CB"/>
    <w:rsid w:val="000F50E9"/>
    <w:rsid w:val="000F72DC"/>
    <w:rsid w:val="00100A8B"/>
    <w:rsid w:val="00104455"/>
    <w:rsid w:val="001046F9"/>
    <w:rsid w:val="001069E1"/>
    <w:rsid w:val="00110BF0"/>
    <w:rsid w:val="00113292"/>
    <w:rsid w:val="00113A01"/>
    <w:rsid w:val="00116340"/>
    <w:rsid w:val="00120F08"/>
    <w:rsid w:val="0012360D"/>
    <w:rsid w:val="0012600E"/>
    <w:rsid w:val="00130605"/>
    <w:rsid w:val="00134CBC"/>
    <w:rsid w:val="00142C5B"/>
    <w:rsid w:val="00147C94"/>
    <w:rsid w:val="00150152"/>
    <w:rsid w:val="00151747"/>
    <w:rsid w:val="001539C1"/>
    <w:rsid w:val="0015462D"/>
    <w:rsid w:val="001547CE"/>
    <w:rsid w:val="00155146"/>
    <w:rsid w:val="00155A0C"/>
    <w:rsid w:val="00156F9F"/>
    <w:rsid w:val="00162059"/>
    <w:rsid w:val="00162ABA"/>
    <w:rsid w:val="00164A65"/>
    <w:rsid w:val="001674AE"/>
    <w:rsid w:val="00167C12"/>
    <w:rsid w:val="00170B14"/>
    <w:rsid w:val="001716C3"/>
    <w:rsid w:val="00173D2B"/>
    <w:rsid w:val="00173DFF"/>
    <w:rsid w:val="00174BCB"/>
    <w:rsid w:val="00180DE8"/>
    <w:rsid w:val="00183390"/>
    <w:rsid w:val="00183AF9"/>
    <w:rsid w:val="00184D91"/>
    <w:rsid w:val="00185A92"/>
    <w:rsid w:val="00186F32"/>
    <w:rsid w:val="00190821"/>
    <w:rsid w:val="001930CB"/>
    <w:rsid w:val="001A115A"/>
    <w:rsid w:val="001A13EA"/>
    <w:rsid w:val="001A15F7"/>
    <w:rsid w:val="001A49D5"/>
    <w:rsid w:val="001A4CF1"/>
    <w:rsid w:val="001A4D4E"/>
    <w:rsid w:val="001A7E10"/>
    <w:rsid w:val="001B4A22"/>
    <w:rsid w:val="001B6030"/>
    <w:rsid w:val="001B6302"/>
    <w:rsid w:val="001B630E"/>
    <w:rsid w:val="001B7B29"/>
    <w:rsid w:val="001C5DAD"/>
    <w:rsid w:val="001D03DA"/>
    <w:rsid w:val="001D2794"/>
    <w:rsid w:val="001D342D"/>
    <w:rsid w:val="001D646A"/>
    <w:rsid w:val="001D6816"/>
    <w:rsid w:val="001E0DF5"/>
    <w:rsid w:val="001E7FDD"/>
    <w:rsid w:val="001F289D"/>
    <w:rsid w:val="001F367E"/>
    <w:rsid w:val="001F3A30"/>
    <w:rsid w:val="002003E5"/>
    <w:rsid w:val="00204AC5"/>
    <w:rsid w:val="00210057"/>
    <w:rsid w:val="00210B69"/>
    <w:rsid w:val="002225A9"/>
    <w:rsid w:val="00225CD5"/>
    <w:rsid w:val="0022699B"/>
    <w:rsid w:val="00226BF3"/>
    <w:rsid w:val="00227DAB"/>
    <w:rsid w:val="00230D0C"/>
    <w:rsid w:val="00230FF5"/>
    <w:rsid w:val="00232683"/>
    <w:rsid w:val="002330A1"/>
    <w:rsid w:val="0023450A"/>
    <w:rsid w:val="002372C7"/>
    <w:rsid w:val="00240052"/>
    <w:rsid w:val="00242C8C"/>
    <w:rsid w:val="00243DB4"/>
    <w:rsid w:val="002446E4"/>
    <w:rsid w:val="0024598E"/>
    <w:rsid w:val="002459AC"/>
    <w:rsid w:val="00247BFD"/>
    <w:rsid w:val="00250077"/>
    <w:rsid w:val="00253310"/>
    <w:rsid w:val="00257857"/>
    <w:rsid w:val="002624F7"/>
    <w:rsid w:val="00263A00"/>
    <w:rsid w:val="0027107E"/>
    <w:rsid w:val="00273E4A"/>
    <w:rsid w:val="00274702"/>
    <w:rsid w:val="00274819"/>
    <w:rsid w:val="00275427"/>
    <w:rsid w:val="00277C92"/>
    <w:rsid w:val="00281204"/>
    <w:rsid w:val="00286B23"/>
    <w:rsid w:val="00286C13"/>
    <w:rsid w:val="00286C84"/>
    <w:rsid w:val="00290BF8"/>
    <w:rsid w:val="00291333"/>
    <w:rsid w:val="00292BD5"/>
    <w:rsid w:val="00295F03"/>
    <w:rsid w:val="00296905"/>
    <w:rsid w:val="0029778C"/>
    <w:rsid w:val="002A254A"/>
    <w:rsid w:val="002A3B83"/>
    <w:rsid w:val="002A5FD6"/>
    <w:rsid w:val="002A6184"/>
    <w:rsid w:val="002B55D2"/>
    <w:rsid w:val="002C0CB7"/>
    <w:rsid w:val="002C11F5"/>
    <w:rsid w:val="002C369C"/>
    <w:rsid w:val="002C667E"/>
    <w:rsid w:val="002D0600"/>
    <w:rsid w:val="002D0F2B"/>
    <w:rsid w:val="002D4D16"/>
    <w:rsid w:val="002D4D78"/>
    <w:rsid w:val="002D6F32"/>
    <w:rsid w:val="002E0665"/>
    <w:rsid w:val="002E0760"/>
    <w:rsid w:val="002E0E1E"/>
    <w:rsid w:val="002E148E"/>
    <w:rsid w:val="002E4A9E"/>
    <w:rsid w:val="002E74E0"/>
    <w:rsid w:val="002E76F4"/>
    <w:rsid w:val="002E7BB3"/>
    <w:rsid w:val="002F40FE"/>
    <w:rsid w:val="002F4BBF"/>
    <w:rsid w:val="002F6F9B"/>
    <w:rsid w:val="0030020A"/>
    <w:rsid w:val="00301997"/>
    <w:rsid w:val="00303CB0"/>
    <w:rsid w:val="00307CC0"/>
    <w:rsid w:val="00311013"/>
    <w:rsid w:val="0031290A"/>
    <w:rsid w:val="003130A6"/>
    <w:rsid w:val="003173A1"/>
    <w:rsid w:val="003176BC"/>
    <w:rsid w:val="00320C9F"/>
    <w:rsid w:val="003260B6"/>
    <w:rsid w:val="00327ED4"/>
    <w:rsid w:val="00330731"/>
    <w:rsid w:val="003404DF"/>
    <w:rsid w:val="0034085F"/>
    <w:rsid w:val="003426D0"/>
    <w:rsid w:val="00346346"/>
    <w:rsid w:val="003500C6"/>
    <w:rsid w:val="003513FA"/>
    <w:rsid w:val="00352B64"/>
    <w:rsid w:val="00356630"/>
    <w:rsid w:val="003603A5"/>
    <w:rsid w:val="00361E8B"/>
    <w:rsid w:val="00366359"/>
    <w:rsid w:val="00366DB6"/>
    <w:rsid w:val="0036757E"/>
    <w:rsid w:val="00367593"/>
    <w:rsid w:val="0036776B"/>
    <w:rsid w:val="00371190"/>
    <w:rsid w:val="0037362A"/>
    <w:rsid w:val="00373E38"/>
    <w:rsid w:val="00375962"/>
    <w:rsid w:val="00375D7C"/>
    <w:rsid w:val="00381559"/>
    <w:rsid w:val="0038215A"/>
    <w:rsid w:val="00382965"/>
    <w:rsid w:val="0038332C"/>
    <w:rsid w:val="00383CBA"/>
    <w:rsid w:val="00387A9E"/>
    <w:rsid w:val="00394D34"/>
    <w:rsid w:val="00395C5E"/>
    <w:rsid w:val="003A0379"/>
    <w:rsid w:val="003A0436"/>
    <w:rsid w:val="003A2B30"/>
    <w:rsid w:val="003A2EF2"/>
    <w:rsid w:val="003A730A"/>
    <w:rsid w:val="003A7BAE"/>
    <w:rsid w:val="003B0354"/>
    <w:rsid w:val="003B2BD4"/>
    <w:rsid w:val="003B66B0"/>
    <w:rsid w:val="003C1F0F"/>
    <w:rsid w:val="003C2A09"/>
    <w:rsid w:val="003D6710"/>
    <w:rsid w:val="003E2294"/>
    <w:rsid w:val="003E3AD7"/>
    <w:rsid w:val="003F3296"/>
    <w:rsid w:val="003F36AF"/>
    <w:rsid w:val="0040382B"/>
    <w:rsid w:val="00403C65"/>
    <w:rsid w:val="00403D44"/>
    <w:rsid w:val="00404C87"/>
    <w:rsid w:val="0040772D"/>
    <w:rsid w:val="00407A81"/>
    <w:rsid w:val="00413BE2"/>
    <w:rsid w:val="0041446D"/>
    <w:rsid w:val="00414686"/>
    <w:rsid w:val="00415B1E"/>
    <w:rsid w:val="0041666A"/>
    <w:rsid w:val="0041745C"/>
    <w:rsid w:val="00420F08"/>
    <w:rsid w:val="0042200C"/>
    <w:rsid w:val="0042204D"/>
    <w:rsid w:val="00422969"/>
    <w:rsid w:val="0042647F"/>
    <w:rsid w:val="0042648F"/>
    <w:rsid w:val="00432881"/>
    <w:rsid w:val="00434693"/>
    <w:rsid w:val="00437E46"/>
    <w:rsid w:val="004443D1"/>
    <w:rsid w:val="004476DD"/>
    <w:rsid w:val="00451009"/>
    <w:rsid w:val="0045159E"/>
    <w:rsid w:val="00453715"/>
    <w:rsid w:val="004540E4"/>
    <w:rsid w:val="00457A1B"/>
    <w:rsid w:val="004621D8"/>
    <w:rsid w:val="004622C5"/>
    <w:rsid w:val="00463154"/>
    <w:rsid w:val="004665DB"/>
    <w:rsid w:val="00466DA7"/>
    <w:rsid w:val="0047324E"/>
    <w:rsid w:val="004737EF"/>
    <w:rsid w:val="0047651F"/>
    <w:rsid w:val="00481160"/>
    <w:rsid w:val="004831F5"/>
    <w:rsid w:val="00483CD6"/>
    <w:rsid w:val="00483FBF"/>
    <w:rsid w:val="004865FA"/>
    <w:rsid w:val="0048722C"/>
    <w:rsid w:val="004875DF"/>
    <w:rsid w:val="004919E9"/>
    <w:rsid w:val="0049573A"/>
    <w:rsid w:val="004959EC"/>
    <w:rsid w:val="00495BC5"/>
    <w:rsid w:val="004971A0"/>
    <w:rsid w:val="004A250C"/>
    <w:rsid w:val="004A68DD"/>
    <w:rsid w:val="004B1129"/>
    <w:rsid w:val="004B209C"/>
    <w:rsid w:val="004B2BEC"/>
    <w:rsid w:val="004B2D25"/>
    <w:rsid w:val="004B4CB6"/>
    <w:rsid w:val="004B641C"/>
    <w:rsid w:val="004C075E"/>
    <w:rsid w:val="004C4B7A"/>
    <w:rsid w:val="004C4E8B"/>
    <w:rsid w:val="004C5DD0"/>
    <w:rsid w:val="004C61FB"/>
    <w:rsid w:val="004D1AF1"/>
    <w:rsid w:val="004D22F1"/>
    <w:rsid w:val="004D249D"/>
    <w:rsid w:val="004D4295"/>
    <w:rsid w:val="004D74F5"/>
    <w:rsid w:val="004D7F52"/>
    <w:rsid w:val="004E27BF"/>
    <w:rsid w:val="004E2DA5"/>
    <w:rsid w:val="004E45C8"/>
    <w:rsid w:val="004E4973"/>
    <w:rsid w:val="004E4FE0"/>
    <w:rsid w:val="004E587E"/>
    <w:rsid w:val="004E62A1"/>
    <w:rsid w:val="004E77AD"/>
    <w:rsid w:val="004F0F85"/>
    <w:rsid w:val="004F1CCB"/>
    <w:rsid w:val="004F30E2"/>
    <w:rsid w:val="004F4672"/>
    <w:rsid w:val="004F522F"/>
    <w:rsid w:val="004F5B4D"/>
    <w:rsid w:val="00500CF0"/>
    <w:rsid w:val="005022CB"/>
    <w:rsid w:val="00506951"/>
    <w:rsid w:val="00510293"/>
    <w:rsid w:val="00510693"/>
    <w:rsid w:val="00510DD1"/>
    <w:rsid w:val="00512756"/>
    <w:rsid w:val="0052093D"/>
    <w:rsid w:val="00520E9E"/>
    <w:rsid w:val="00523B4C"/>
    <w:rsid w:val="0052481C"/>
    <w:rsid w:val="005249E9"/>
    <w:rsid w:val="00525615"/>
    <w:rsid w:val="00526041"/>
    <w:rsid w:val="00532047"/>
    <w:rsid w:val="0053289F"/>
    <w:rsid w:val="0053454B"/>
    <w:rsid w:val="0053601A"/>
    <w:rsid w:val="00536939"/>
    <w:rsid w:val="00536FEE"/>
    <w:rsid w:val="00537311"/>
    <w:rsid w:val="00537395"/>
    <w:rsid w:val="005378B1"/>
    <w:rsid w:val="00540454"/>
    <w:rsid w:val="005411C8"/>
    <w:rsid w:val="00541D97"/>
    <w:rsid w:val="00543F35"/>
    <w:rsid w:val="005454DC"/>
    <w:rsid w:val="00546B08"/>
    <w:rsid w:val="00550092"/>
    <w:rsid w:val="00551CF0"/>
    <w:rsid w:val="005531C4"/>
    <w:rsid w:val="00554EEC"/>
    <w:rsid w:val="005603FB"/>
    <w:rsid w:val="00560609"/>
    <w:rsid w:val="00561C98"/>
    <w:rsid w:val="005622C1"/>
    <w:rsid w:val="005647C5"/>
    <w:rsid w:val="00567BC1"/>
    <w:rsid w:val="00570E05"/>
    <w:rsid w:val="005727A3"/>
    <w:rsid w:val="00573F97"/>
    <w:rsid w:val="0057558D"/>
    <w:rsid w:val="00577299"/>
    <w:rsid w:val="0058079E"/>
    <w:rsid w:val="005848ED"/>
    <w:rsid w:val="00585DCF"/>
    <w:rsid w:val="00586CF7"/>
    <w:rsid w:val="0059315D"/>
    <w:rsid w:val="00594704"/>
    <w:rsid w:val="00597EE8"/>
    <w:rsid w:val="005A45C5"/>
    <w:rsid w:val="005A4C2A"/>
    <w:rsid w:val="005B5921"/>
    <w:rsid w:val="005C13C8"/>
    <w:rsid w:val="005C35EE"/>
    <w:rsid w:val="005C40D4"/>
    <w:rsid w:val="005C7C33"/>
    <w:rsid w:val="005D0412"/>
    <w:rsid w:val="005D1801"/>
    <w:rsid w:val="005D1DDA"/>
    <w:rsid w:val="005D3B87"/>
    <w:rsid w:val="005E0D55"/>
    <w:rsid w:val="005E2BEE"/>
    <w:rsid w:val="005E2E20"/>
    <w:rsid w:val="005E6250"/>
    <w:rsid w:val="005E6957"/>
    <w:rsid w:val="005F1B8B"/>
    <w:rsid w:val="005F2761"/>
    <w:rsid w:val="005F495C"/>
    <w:rsid w:val="005F577C"/>
    <w:rsid w:val="00603AE6"/>
    <w:rsid w:val="00607298"/>
    <w:rsid w:val="00611145"/>
    <w:rsid w:val="006122A8"/>
    <w:rsid w:val="006122AB"/>
    <w:rsid w:val="00612478"/>
    <w:rsid w:val="00617478"/>
    <w:rsid w:val="00621CC1"/>
    <w:rsid w:val="006264F5"/>
    <w:rsid w:val="00630ED8"/>
    <w:rsid w:val="00651E1D"/>
    <w:rsid w:val="00656872"/>
    <w:rsid w:val="0065741F"/>
    <w:rsid w:val="00661EC0"/>
    <w:rsid w:val="0066389D"/>
    <w:rsid w:val="006639C3"/>
    <w:rsid w:val="00665BAA"/>
    <w:rsid w:val="00672530"/>
    <w:rsid w:val="00672568"/>
    <w:rsid w:val="00672912"/>
    <w:rsid w:val="00676C82"/>
    <w:rsid w:val="006775A3"/>
    <w:rsid w:val="00682410"/>
    <w:rsid w:val="0069121E"/>
    <w:rsid w:val="00692967"/>
    <w:rsid w:val="00693C7C"/>
    <w:rsid w:val="00695294"/>
    <w:rsid w:val="006A061B"/>
    <w:rsid w:val="006A4507"/>
    <w:rsid w:val="006B285D"/>
    <w:rsid w:val="006C2D66"/>
    <w:rsid w:val="006C2EFD"/>
    <w:rsid w:val="006C3EFF"/>
    <w:rsid w:val="006D00BC"/>
    <w:rsid w:val="006D0B7E"/>
    <w:rsid w:val="006D199B"/>
    <w:rsid w:val="006D5B53"/>
    <w:rsid w:val="006D7C4A"/>
    <w:rsid w:val="006E0D28"/>
    <w:rsid w:val="006E2D16"/>
    <w:rsid w:val="006E30A6"/>
    <w:rsid w:val="006E7601"/>
    <w:rsid w:val="006F03DE"/>
    <w:rsid w:val="006F7356"/>
    <w:rsid w:val="0070166E"/>
    <w:rsid w:val="00701D66"/>
    <w:rsid w:val="00704A19"/>
    <w:rsid w:val="00714400"/>
    <w:rsid w:val="00715346"/>
    <w:rsid w:val="007210CD"/>
    <w:rsid w:val="00722143"/>
    <w:rsid w:val="00722552"/>
    <w:rsid w:val="0072464E"/>
    <w:rsid w:val="00726537"/>
    <w:rsid w:val="00726960"/>
    <w:rsid w:val="0072737B"/>
    <w:rsid w:val="007314FB"/>
    <w:rsid w:val="00731FCC"/>
    <w:rsid w:val="00732991"/>
    <w:rsid w:val="0073530C"/>
    <w:rsid w:val="00735610"/>
    <w:rsid w:val="0073634D"/>
    <w:rsid w:val="00737F2F"/>
    <w:rsid w:val="007434EC"/>
    <w:rsid w:val="00747F1F"/>
    <w:rsid w:val="007500B7"/>
    <w:rsid w:val="007516EB"/>
    <w:rsid w:val="00751D0F"/>
    <w:rsid w:val="00752790"/>
    <w:rsid w:val="00755B3F"/>
    <w:rsid w:val="007629DE"/>
    <w:rsid w:val="00766854"/>
    <w:rsid w:val="00767659"/>
    <w:rsid w:val="00770819"/>
    <w:rsid w:val="00774031"/>
    <w:rsid w:val="007740C0"/>
    <w:rsid w:val="00774492"/>
    <w:rsid w:val="007766C4"/>
    <w:rsid w:val="007774DA"/>
    <w:rsid w:val="00777B57"/>
    <w:rsid w:val="00781121"/>
    <w:rsid w:val="00782BE2"/>
    <w:rsid w:val="00784385"/>
    <w:rsid w:val="007878C8"/>
    <w:rsid w:val="00787B68"/>
    <w:rsid w:val="00790D17"/>
    <w:rsid w:val="00791004"/>
    <w:rsid w:val="0079406F"/>
    <w:rsid w:val="007946B6"/>
    <w:rsid w:val="00794B90"/>
    <w:rsid w:val="007A0766"/>
    <w:rsid w:val="007A0EFF"/>
    <w:rsid w:val="007A2C7D"/>
    <w:rsid w:val="007A3E86"/>
    <w:rsid w:val="007A4A28"/>
    <w:rsid w:val="007B4032"/>
    <w:rsid w:val="007B52BB"/>
    <w:rsid w:val="007B6AE2"/>
    <w:rsid w:val="007C2EE7"/>
    <w:rsid w:val="007C667B"/>
    <w:rsid w:val="007C7C55"/>
    <w:rsid w:val="007D0D10"/>
    <w:rsid w:val="007D1B60"/>
    <w:rsid w:val="007D605C"/>
    <w:rsid w:val="007E383A"/>
    <w:rsid w:val="007E6083"/>
    <w:rsid w:val="007E6B2D"/>
    <w:rsid w:val="007F040C"/>
    <w:rsid w:val="007F30D1"/>
    <w:rsid w:val="007F506D"/>
    <w:rsid w:val="007F52BC"/>
    <w:rsid w:val="00801ACA"/>
    <w:rsid w:val="0080354E"/>
    <w:rsid w:val="00804C6B"/>
    <w:rsid w:val="00813E7F"/>
    <w:rsid w:val="008155AB"/>
    <w:rsid w:val="00815B21"/>
    <w:rsid w:val="008165EC"/>
    <w:rsid w:val="00816B09"/>
    <w:rsid w:val="00816F4B"/>
    <w:rsid w:val="008174F6"/>
    <w:rsid w:val="00821409"/>
    <w:rsid w:val="008242C9"/>
    <w:rsid w:val="0082592B"/>
    <w:rsid w:val="008307FB"/>
    <w:rsid w:val="0083085C"/>
    <w:rsid w:val="00830941"/>
    <w:rsid w:val="008338B0"/>
    <w:rsid w:val="00833B66"/>
    <w:rsid w:val="008354D5"/>
    <w:rsid w:val="008400EE"/>
    <w:rsid w:val="008402F3"/>
    <w:rsid w:val="0084776C"/>
    <w:rsid w:val="00853A8B"/>
    <w:rsid w:val="00853FBE"/>
    <w:rsid w:val="00861009"/>
    <w:rsid w:val="0086536B"/>
    <w:rsid w:val="00867C83"/>
    <w:rsid w:val="0087038C"/>
    <w:rsid w:val="00872E4D"/>
    <w:rsid w:val="00872ED2"/>
    <w:rsid w:val="00874326"/>
    <w:rsid w:val="0087454B"/>
    <w:rsid w:val="00877439"/>
    <w:rsid w:val="00877D87"/>
    <w:rsid w:val="008801EA"/>
    <w:rsid w:val="00886F01"/>
    <w:rsid w:val="0089029D"/>
    <w:rsid w:val="00892CF1"/>
    <w:rsid w:val="0089462E"/>
    <w:rsid w:val="008961C1"/>
    <w:rsid w:val="008A03F3"/>
    <w:rsid w:val="008A57F9"/>
    <w:rsid w:val="008B31BA"/>
    <w:rsid w:val="008B5D48"/>
    <w:rsid w:val="008B5FB9"/>
    <w:rsid w:val="008B7B3D"/>
    <w:rsid w:val="008C051D"/>
    <w:rsid w:val="008C1041"/>
    <w:rsid w:val="008C1B27"/>
    <w:rsid w:val="008C4202"/>
    <w:rsid w:val="008C4DCE"/>
    <w:rsid w:val="008C6270"/>
    <w:rsid w:val="008C7AC5"/>
    <w:rsid w:val="008D22FD"/>
    <w:rsid w:val="008D3D2E"/>
    <w:rsid w:val="008D52A3"/>
    <w:rsid w:val="008E159A"/>
    <w:rsid w:val="008E6E82"/>
    <w:rsid w:val="008F1627"/>
    <w:rsid w:val="008F1FE6"/>
    <w:rsid w:val="008F3CDE"/>
    <w:rsid w:val="008F49EF"/>
    <w:rsid w:val="008F6A2D"/>
    <w:rsid w:val="008F7687"/>
    <w:rsid w:val="008F7B9B"/>
    <w:rsid w:val="00903CDF"/>
    <w:rsid w:val="009102F2"/>
    <w:rsid w:val="00913910"/>
    <w:rsid w:val="00913D63"/>
    <w:rsid w:val="00914DCD"/>
    <w:rsid w:val="00915F36"/>
    <w:rsid w:val="00921370"/>
    <w:rsid w:val="0092332E"/>
    <w:rsid w:val="0092339C"/>
    <w:rsid w:val="009266A7"/>
    <w:rsid w:val="00926862"/>
    <w:rsid w:val="009271D1"/>
    <w:rsid w:val="00927364"/>
    <w:rsid w:val="00927459"/>
    <w:rsid w:val="00931F9B"/>
    <w:rsid w:val="009344A5"/>
    <w:rsid w:val="00934595"/>
    <w:rsid w:val="00935538"/>
    <w:rsid w:val="00937590"/>
    <w:rsid w:val="00940538"/>
    <w:rsid w:val="00953A07"/>
    <w:rsid w:val="00953DD9"/>
    <w:rsid w:val="009567BE"/>
    <w:rsid w:val="009624CB"/>
    <w:rsid w:val="009631AF"/>
    <w:rsid w:val="00964F46"/>
    <w:rsid w:val="009672C2"/>
    <w:rsid w:val="00967C0C"/>
    <w:rsid w:val="009714A3"/>
    <w:rsid w:val="00975E8E"/>
    <w:rsid w:val="0097683C"/>
    <w:rsid w:val="0098409F"/>
    <w:rsid w:val="00986717"/>
    <w:rsid w:val="009874CD"/>
    <w:rsid w:val="009929BE"/>
    <w:rsid w:val="00993940"/>
    <w:rsid w:val="00995D4D"/>
    <w:rsid w:val="00995F62"/>
    <w:rsid w:val="009A1518"/>
    <w:rsid w:val="009A2D7F"/>
    <w:rsid w:val="009A4AC1"/>
    <w:rsid w:val="009B487A"/>
    <w:rsid w:val="009C015C"/>
    <w:rsid w:val="009C07E5"/>
    <w:rsid w:val="009C0AD6"/>
    <w:rsid w:val="009D04BD"/>
    <w:rsid w:val="009D1225"/>
    <w:rsid w:val="009D258E"/>
    <w:rsid w:val="009E06C0"/>
    <w:rsid w:val="009E1DCC"/>
    <w:rsid w:val="009E2915"/>
    <w:rsid w:val="009E735F"/>
    <w:rsid w:val="00A00334"/>
    <w:rsid w:val="00A0715F"/>
    <w:rsid w:val="00A1213C"/>
    <w:rsid w:val="00A15411"/>
    <w:rsid w:val="00A22105"/>
    <w:rsid w:val="00A23937"/>
    <w:rsid w:val="00A24CF1"/>
    <w:rsid w:val="00A261BB"/>
    <w:rsid w:val="00A30370"/>
    <w:rsid w:val="00A30AE2"/>
    <w:rsid w:val="00A310F4"/>
    <w:rsid w:val="00A3145B"/>
    <w:rsid w:val="00A32054"/>
    <w:rsid w:val="00A349AA"/>
    <w:rsid w:val="00A363DF"/>
    <w:rsid w:val="00A40291"/>
    <w:rsid w:val="00A409FE"/>
    <w:rsid w:val="00A41888"/>
    <w:rsid w:val="00A46627"/>
    <w:rsid w:val="00A505C3"/>
    <w:rsid w:val="00A536C9"/>
    <w:rsid w:val="00A54C53"/>
    <w:rsid w:val="00A54DA2"/>
    <w:rsid w:val="00A62709"/>
    <w:rsid w:val="00A737D2"/>
    <w:rsid w:val="00A73C4A"/>
    <w:rsid w:val="00A80337"/>
    <w:rsid w:val="00A81B72"/>
    <w:rsid w:val="00A86623"/>
    <w:rsid w:val="00A86C4C"/>
    <w:rsid w:val="00A8708E"/>
    <w:rsid w:val="00A901E7"/>
    <w:rsid w:val="00A91526"/>
    <w:rsid w:val="00A91724"/>
    <w:rsid w:val="00A94A80"/>
    <w:rsid w:val="00A94DEB"/>
    <w:rsid w:val="00AA383C"/>
    <w:rsid w:val="00AA4FFA"/>
    <w:rsid w:val="00AA530E"/>
    <w:rsid w:val="00AA59E7"/>
    <w:rsid w:val="00AA61D5"/>
    <w:rsid w:val="00AB0D29"/>
    <w:rsid w:val="00AB4E81"/>
    <w:rsid w:val="00AB64A8"/>
    <w:rsid w:val="00AB65DC"/>
    <w:rsid w:val="00AB6F48"/>
    <w:rsid w:val="00AC0287"/>
    <w:rsid w:val="00AC0C65"/>
    <w:rsid w:val="00AC0F07"/>
    <w:rsid w:val="00AC23A1"/>
    <w:rsid w:val="00AC29F8"/>
    <w:rsid w:val="00AC3EC2"/>
    <w:rsid w:val="00AD3C10"/>
    <w:rsid w:val="00AD4550"/>
    <w:rsid w:val="00AE1859"/>
    <w:rsid w:val="00AE2FC7"/>
    <w:rsid w:val="00AE5D23"/>
    <w:rsid w:val="00AF06B4"/>
    <w:rsid w:val="00AF07D3"/>
    <w:rsid w:val="00AF0E69"/>
    <w:rsid w:val="00AF1D22"/>
    <w:rsid w:val="00AF1DCA"/>
    <w:rsid w:val="00AF1FBA"/>
    <w:rsid w:val="00AF5889"/>
    <w:rsid w:val="00AF654C"/>
    <w:rsid w:val="00AF6F64"/>
    <w:rsid w:val="00AF74B9"/>
    <w:rsid w:val="00AF7D08"/>
    <w:rsid w:val="00B018F3"/>
    <w:rsid w:val="00B02AA3"/>
    <w:rsid w:val="00B03DA1"/>
    <w:rsid w:val="00B052A3"/>
    <w:rsid w:val="00B11682"/>
    <w:rsid w:val="00B17B11"/>
    <w:rsid w:val="00B2138B"/>
    <w:rsid w:val="00B22711"/>
    <w:rsid w:val="00B22CBA"/>
    <w:rsid w:val="00B232AF"/>
    <w:rsid w:val="00B25111"/>
    <w:rsid w:val="00B30391"/>
    <w:rsid w:val="00B30895"/>
    <w:rsid w:val="00B30DED"/>
    <w:rsid w:val="00B3401A"/>
    <w:rsid w:val="00B35203"/>
    <w:rsid w:val="00B37F5B"/>
    <w:rsid w:val="00B424E5"/>
    <w:rsid w:val="00B43F6B"/>
    <w:rsid w:val="00B4655C"/>
    <w:rsid w:val="00B53BA8"/>
    <w:rsid w:val="00B5497B"/>
    <w:rsid w:val="00B5783A"/>
    <w:rsid w:val="00B63274"/>
    <w:rsid w:val="00B6464E"/>
    <w:rsid w:val="00B64C0C"/>
    <w:rsid w:val="00B66DB7"/>
    <w:rsid w:val="00B678C0"/>
    <w:rsid w:val="00B727D4"/>
    <w:rsid w:val="00B750B6"/>
    <w:rsid w:val="00B77A05"/>
    <w:rsid w:val="00B8075D"/>
    <w:rsid w:val="00B839ED"/>
    <w:rsid w:val="00B8574C"/>
    <w:rsid w:val="00B86DA8"/>
    <w:rsid w:val="00B90C27"/>
    <w:rsid w:val="00BA2B5A"/>
    <w:rsid w:val="00BA5DC4"/>
    <w:rsid w:val="00BB7147"/>
    <w:rsid w:val="00BC4C7C"/>
    <w:rsid w:val="00BC6EA3"/>
    <w:rsid w:val="00BD23D9"/>
    <w:rsid w:val="00BD3E1D"/>
    <w:rsid w:val="00BD7007"/>
    <w:rsid w:val="00BE2230"/>
    <w:rsid w:val="00BE24DC"/>
    <w:rsid w:val="00BE3B29"/>
    <w:rsid w:val="00BE4583"/>
    <w:rsid w:val="00BE4C01"/>
    <w:rsid w:val="00BE7545"/>
    <w:rsid w:val="00BE7610"/>
    <w:rsid w:val="00BF71D6"/>
    <w:rsid w:val="00BF749F"/>
    <w:rsid w:val="00C00DD1"/>
    <w:rsid w:val="00C03936"/>
    <w:rsid w:val="00C046AC"/>
    <w:rsid w:val="00C06E27"/>
    <w:rsid w:val="00C10221"/>
    <w:rsid w:val="00C106B2"/>
    <w:rsid w:val="00C10ED2"/>
    <w:rsid w:val="00C12527"/>
    <w:rsid w:val="00C2284A"/>
    <w:rsid w:val="00C24555"/>
    <w:rsid w:val="00C24B8E"/>
    <w:rsid w:val="00C3018E"/>
    <w:rsid w:val="00C350DE"/>
    <w:rsid w:val="00C40664"/>
    <w:rsid w:val="00C4314C"/>
    <w:rsid w:val="00C44D44"/>
    <w:rsid w:val="00C45994"/>
    <w:rsid w:val="00C46E74"/>
    <w:rsid w:val="00C47CF0"/>
    <w:rsid w:val="00C47E6F"/>
    <w:rsid w:val="00C52665"/>
    <w:rsid w:val="00C55B53"/>
    <w:rsid w:val="00C5784B"/>
    <w:rsid w:val="00C60F28"/>
    <w:rsid w:val="00C61DE4"/>
    <w:rsid w:val="00C670BF"/>
    <w:rsid w:val="00C7657E"/>
    <w:rsid w:val="00C800CE"/>
    <w:rsid w:val="00C817FE"/>
    <w:rsid w:val="00C81F27"/>
    <w:rsid w:val="00C86913"/>
    <w:rsid w:val="00C904CB"/>
    <w:rsid w:val="00C9156E"/>
    <w:rsid w:val="00C93EEB"/>
    <w:rsid w:val="00CA01C5"/>
    <w:rsid w:val="00CA1AA6"/>
    <w:rsid w:val="00CA1DAB"/>
    <w:rsid w:val="00CA4CEB"/>
    <w:rsid w:val="00CA4D3B"/>
    <w:rsid w:val="00CA6013"/>
    <w:rsid w:val="00CA60B2"/>
    <w:rsid w:val="00CB37F5"/>
    <w:rsid w:val="00CB40EF"/>
    <w:rsid w:val="00CC02B6"/>
    <w:rsid w:val="00CC03FD"/>
    <w:rsid w:val="00CC3346"/>
    <w:rsid w:val="00CC770A"/>
    <w:rsid w:val="00CC7E58"/>
    <w:rsid w:val="00CD2B4B"/>
    <w:rsid w:val="00CD395D"/>
    <w:rsid w:val="00CD3C73"/>
    <w:rsid w:val="00CD60E6"/>
    <w:rsid w:val="00CD69F5"/>
    <w:rsid w:val="00CE1A22"/>
    <w:rsid w:val="00CE2F8E"/>
    <w:rsid w:val="00CE4390"/>
    <w:rsid w:val="00CE5F3F"/>
    <w:rsid w:val="00CF076A"/>
    <w:rsid w:val="00CF1229"/>
    <w:rsid w:val="00CF2AAB"/>
    <w:rsid w:val="00CF6B38"/>
    <w:rsid w:val="00D05612"/>
    <w:rsid w:val="00D06AB3"/>
    <w:rsid w:val="00D07621"/>
    <w:rsid w:val="00D10F99"/>
    <w:rsid w:val="00D13B54"/>
    <w:rsid w:val="00D162D6"/>
    <w:rsid w:val="00D172F4"/>
    <w:rsid w:val="00D203E0"/>
    <w:rsid w:val="00D23846"/>
    <w:rsid w:val="00D241B8"/>
    <w:rsid w:val="00D24ED8"/>
    <w:rsid w:val="00D2572C"/>
    <w:rsid w:val="00D259CE"/>
    <w:rsid w:val="00D26559"/>
    <w:rsid w:val="00D31150"/>
    <w:rsid w:val="00D31AF7"/>
    <w:rsid w:val="00D33063"/>
    <w:rsid w:val="00D34620"/>
    <w:rsid w:val="00D5354D"/>
    <w:rsid w:val="00D53922"/>
    <w:rsid w:val="00D54B8C"/>
    <w:rsid w:val="00D55E42"/>
    <w:rsid w:val="00D57F50"/>
    <w:rsid w:val="00D606A7"/>
    <w:rsid w:val="00D631F3"/>
    <w:rsid w:val="00D6463F"/>
    <w:rsid w:val="00D65DD4"/>
    <w:rsid w:val="00D65EB0"/>
    <w:rsid w:val="00D674BE"/>
    <w:rsid w:val="00D71553"/>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1D22"/>
    <w:rsid w:val="00DB2723"/>
    <w:rsid w:val="00DB4877"/>
    <w:rsid w:val="00DB5CCB"/>
    <w:rsid w:val="00DB5E44"/>
    <w:rsid w:val="00DB7740"/>
    <w:rsid w:val="00DB7C77"/>
    <w:rsid w:val="00DC0D17"/>
    <w:rsid w:val="00DC3DDE"/>
    <w:rsid w:val="00DC5DCC"/>
    <w:rsid w:val="00DD3E5C"/>
    <w:rsid w:val="00DD4ABB"/>
    <w:rsid w:val="00DD5F78"/>
    <w:rsid w:val="00DE1007"/>
    <w:rsid w:val="00DE1462"/>
    <w:rsid w:val="00DE4053"/>
    <w:rsid w:val="00DE411F"/>
    <w:rsid w:val="00DE76E8"/>
    <w:rsid w:val="00DF0D18"/>
    <w:rsid w:val="00DF25EB"/>
    <w:rsid w:val="00DF3EA7"/>
    <w:rsid w:val="00DF4A71"/>
    <w:rsid w:val="00E008B2"/>
    <w:rsid w:val="00E00EA5"/>
    <w:rsid w:val="00E041B6"/>
    <w:rsid w:val="00E04DB4"/>
    <w:rsid w:val="00E104C3"/>
    <w:rsid w:val="00E14048"/>
    <w:rsid w:val="00E16B12"/>
    <w:rsid w:val="00E2185C"/>
    <w:rsid w:val="00E2361C"/>
    <w:rsid w:val="00E237BA"/>
    <w:rsid w:val="00E23CF9"/>
    <w:rsid w:val="00E25B68"/>
    <w:rsid w:val="00E25B69"/>
    <w:rsid w:val="00E31507"/>
    <w:rsid w:val="00E32085"/>
    <w:rsid w:val="00E32598"/>
    <w:rsid w:val="00E33871"/>
    <w:rsid w:val="00E405F4"/>
    <w:rsid w:val="00E512DD"/>
    <w:rsid w:val="00E54358"/>
    <w:rsid w:val="00E54C38"/>
    <w:rsid w:val="00E60179"/>
    <w:rsid w:val="00E62661"/>
    <w:rsid w:val="00E627F5"/>
    <w:rsid w:val="00E64763"/>
    <w:rsid w:val="00E73726"/>
    <w:rsid w:val="00E75E84"/>
    <w:rsid w:val="00E773B8"/>
    <w:rsid w:val="00E77E38"/>
    <w:rsid w:val="00E824C6"/>
    <w:rsid w:val="00E86940"/>
    <w:rsid w:val="00E87BAD"/>
    <w:rsid w:val="00E95065"/>
    <w:rsid w:val="00E95F6F"/>
    <w:rsid w:val="00E970D9"/>
    <w:rsid w:val="00EA4641"/>
    <w:rsid w:val="00EA4C90"/>
    <w:rsid w:val="00EA5F2E"/>
    <w:rsid w:val="00EB1B12"/>
    <w:rsid w:val="00EB2353"/>
    <w:rsid w:val="00EB270B"/>
    <w:rsid w:val="00EB3F7F"/>
    <w:rsid w:val="00EB5A45"/>
    <w:rsid w:val="00EC022C"/>
    <w:rsid w:val="00EC1CE0"/>
    <w:rsid w:val="00ED0161"/>
    <w:rsid w:val="00ED0875"/>
    <w:rsid w:val="00ED25F8"/>
    <w:rsid w:val="00ED2B31"/>
    <w:rsid w:val="00EE4028"/>
    <w:rsid w:val="00EE416F"/>
    <w:rsid w:val="00EE4AAF"/>
    <w:rsid w:val="00EE79E3"/>
    <w:rsid w:val="00EF10A0"/>
    <w:rsid w:val="00EF3AD2"/>
    <w:rsid w:val="00EF79FF"/>
    <w:rsid w:val="00F0014C"/>
    <w:rsid w:val="00F03ACE"/>
    <w:rsid w:val="00F06FBF"/>
    <w:rsid w:val="00F11E09"/>
    <w:rsid w:val="00F12059"/>
    <w:rsid w:val="00F12611"/>
    <w:rsid w:val="00F13CDD"/>
    <w:rsid w:val="00F158E9"/>
    <w:rsid w:val="00F225D3"/>
    <w:rsid w:val="00F267B0"/>
    <w:rsid w:val="00F27D91"/>
    <w:rsid w:val="00F30364"/>
    <w:rsid w:val="00F308C4"/>
    <w:rsid w:val="00F41C22"/>
    <w:rsid w:val="00F42EA4"/>
    <w:rsid w:val="00F44853"/>
    <w:rsid w:val="00F4505D"/>
    <w:rsid w:val="00F46421"/>
    <w:rsid w:val="00F4775E"/>
    <w:rsid w:val="00F47AFB"/>
    <w:rsid w:val="00F47F8B"/>
    <w:rsid w:val="00F51820"/>
    <w:rsid w:val="00F524B2"/>
    <w:rsid w:val="00F538D1"/>
    <w:rsid w:val="00F54E4A"/>
    <w:rsid w:val="00F56E53"/>
    <w:rsid w:val="00F60E55"/>
    <w:rsid w:val="00F617D5"/>
    <w:rsid w:val="00F67FDA"/>
    <w:rsid w:val="00F70B6A"/>
    <w:rsid w:val="00F71BDC"/>
    <w:rsid w:val="00F74FC4"/>
    <w:rsid w:val="00F81116"/>
    <w:rsid w:val="00F8349B"/>
    <w:rsid w:val="00F8546E"/>
    <w:rsid w:val="00F92035"/>
    <w:rsid w:val="00F92955"/>
    <w:rsid w:val="00F947E5"/>
    <w:rsid w:val="00F9553B"/>
    <w:rsid w:val="00F965CC"/>
    <w:rsid w:val="00F96D41"/>
    <w:rsid w:val="00F978AD"/>
    <w:rsid w:val="00FA1D7A"/>
    <w:rsid w:val="00FA2BD0"/>
    <w:rsid w:val="00FA4CFA"/>
    <w:rsid w:val="00FB1128"/>
    <w:rsid w:val="00FB1242"/>
    <w:rsid w:val="00FB4C59"/>
    <w:rsid w:val="00FB7CD6"/>
    <w:rsid w:val="00FC1A37"/>
    <w:rsid w:val="00FE0399"/>
    <w:rsid w:val="00FE34E3"/>
    <w:rsid w:val="00FE5FAB"/>
    <w:rsid w:val="00FE618C"/>
    <w:rsid w:val="00FE7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EB335"/>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uiPriority w:val="99"/>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aliases w:val="Numbering,ERP-List Paragraph,List Paragraph11,Bullet EY,List Paragraph2,List Paragraph21,Lentele,List not in Table,Buletai,lp1,Bullet 1,Use Case List Paragraph,List Paragraph111,Paragraph,List Paragraph Red"/>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aliases w:val="Numbering Diagrama,ERP-List Paragraph Diagrama,List Paragraph11 Diagrama,Bullet EY Diagrama,List Paragraph2 Diagrama,List Paragraph21 Diagrama,Lentele Diagrama,List not in Table Diagrama,Buletai Diagrama,lp1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685324722">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886411518">
      <w:bodyDiv w:val="1"/>
      <w:marLeft w:val="0"/>
      <w:marRight w:val="0"/>
      <w:marTop w:val="0"/>
      <w:marBottom w:val="0"/>
      <w:divBdr>
        <w:top w:val="none" w:sz="0" w:space="0" w:color="auto"/>
        <w:left w:val="none" w:sz="0" w:space="0" w:color="auto"/>
        <w:bottom w:val="none" w:sz="0" w:space="0" w:color="auto"/>
        <w:right w:val="none" w:sz="0" w:space="0" w:color="auto"/>
      </w:divBdr>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omas.Kasinskas@kaunovandeny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C6BE8-B45A-4318-AFD3-269102981266}">
  <ds:schemaRefs>
    <ds:schemaRef ds:uri="http://schemas.microsoft.com/office/2006/documentManagement/types"/>
    <ds:schemaRef ds:uri="http://schemas.microsoft.com/office/2006/metadata/properties"/>
    <ds:schemaRef ds:uri="b81d9d50-5381-4229-85a1-a5a6aa9dcf9a"/>
    <ds:schemaRef ds:uri="http://purl.org/dc/terms/"/>
    <ds:schemaRef ds:uri="http://schemas.openxmlformats.org/package/2006/metadata/core-properties"/>
    <ds:schemaRef ds:uri="http://purl.org/dc/dcmitype/"/>
    <ds:schemaRef ds:uri="73c12c3c-c3f7-467e-864c-fd58412d3ab1"/>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3.xml><?xml version="1.0" encoding="utf-8"?>
<ds:datastoreItem xmlns:ds="http://schemas.openxmlformats.org/officeDocument/2006/customXml" ds:itemID="{0C705D56-6BAC-429F-8B1A-6E2D9B909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DF4579-3F56-47E8-B17F-F9680317C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7181</Words>
  <Characters>4094</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sąlygos</vt:lpstr>
      <vt:lpstr>Darbų pirkimo techninės specifikacijos reikalavimai</vt:lpstr>
    </vt:vector>
  </TitlesOfParts>
  <Company>valdyba.lan</Company>
  <LinksUpToDate>false</LinksUpToDate>
  <CharactersWithSpaces>11253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creator>Milda Lamakinaite</dc:creator>
  <cp:lastModifiedBy>Ugnė Čepauskaitė</cp:lastModifiedBy>
  <cp:revision>2</cp:revision>
  <cp:lastPrinted>2021-07-19T07:35:00Z</cp:lastPrinted>
  <dcterms:created xsi:type="dcterms:W3CDTF">2026-06-05T10:36:00Z</dcterms:created>
  <dcterms:modified xsi:type="dcterms:W3CDTF">2026-06-05T10:36:00Z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